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Look w:val="04A0"/>
      </w:tblPr>
      <w:tblGrid>
        <w:gridCol w:w="4503"/>
        <w:gridCol w:w="5244"/>
      </w:tblGrid>
      <w:tr w:rsidR="001F46DB" w:rsidRPr="001F547D" w:rsidTr="000617E4">
        <w:trPr>
          <w:trHeight w:val="1275"/>
          <w:jc w:val="center"/>
        </w:trPr>
        <w:tc>
          <w:tcPr>
            <w:tcW w:w="4503" w:type="dxa"/>
          </w:tcPr>
          <w:p w:rsidR="001F46DB" w:rsidRPr="001F547D" w:rsidRDefault="001F46DB" w:rsidP="000617E4">
            <w:pPr>
              <w:jc w:val="center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SỞ Y TẾ TỈNH THỪA THIÊN </w:t>
            </w:r>
            <w:r w:rsidRPr="001F547D">
              <w:rPr>
                <w:szCs w:val="26"/>
                <w:lang w:val="fr-FR"/>
              </w:rPr>
              <w:t>HUẾ</w:t>
            </w:r>
          </w:p>
          <w:p w:rsidR="001F46DB" w:rsidRPr="001F547D" w:rsidRDefault="001F46DB" w:rsidP="000617E4">
            <w:pPr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 xml:space="preserve">BỆNH VIỆN </w:t>
            </w:r>
            <w:r w:rsidRPr="001F547D">
              <w:rPr>
                <w:b/>
                <w:szCs w:val="26"/>
                <w:lang w:val="fr-FR"/>
              </w:rPr>
              <w:t>PHỤC HỒI CHỨC NĂNG</w:t>
            </w:r>
          </w:p>
          <w:p w:rsidR="001F46DB" w:rsidRPr="001F547D" w:rsidRDefault="004D11B3" w:rsidP="000617E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D11B3">
              <w:rPr>
                <w:sz w:val="16"/>
                <w:szCs w:val="16"/>
              </w:rPr>
              <w:pict>
                <v:line id="_x0000_s1027" style="position:absolute;left:0;text-align:left;flip:y;z-index:251656704" from="72.1pt,1.2pt" to="138.45pt,1.2pt"/>
              </w:pict>
            </w:r>
          </w:p>
          <w:p w:rsidR="001F46DB" w:rsidRPr="00BB2442" w:rsidRDefault="001F46DB" w:rsidP="000F5816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B2442">
              <w:rPr>
                <w:sz w:val="26"/>
                <w:szCs w:val="26"/>
                <w:lang w:val="fr-FR"/>
              </w:rPr>
              <w:t>Số:</w:t>
            </w:r>
            <w:r w:rsidR="00E95AF5">
              <w:rPr>
                <w:sz w:val="26"/>
                <w:szCs w:val="26"/>
                <w:lang w:val="fr-FR"/>
              </w:rPr>
              <w:t xml:space="preserve"> </w:t>
            </w:r>
            <w:r w:rsidR="00E95AF5" w:rsidRPr="00E95AF5">
              <w:rPr>
                <w:sz w:val="20"/>
                <w:szCs w:val="26"/>
                <w:lang w:val="fr-FR"/>
              </w:rPr>
              <w:t>…..</w:t>
            </w:r>
            <w:r w:rsidR="00B04D79">
              <w:rPr>
                <w:sz w:val="26"/>
                <w:szCs w:val="26"/>
                <w:lang w:val="fr-FR"/>
              </w:rPr>
              <w:t>/TB</w:t>
            </w:r>
            <w:r w:rsidRPr="00BB2442">
              <w:rPr>
                <w:sz w:val="26"/>
                <w:szCs w:val="26"/>
                <w:lang w:val="fr-FR"/>
              </w:rPr>
              <w:t>-BVPHCN</w:t>
            </w:r>
          </w:p>
        </w:tc>
        <w:tc>
          <w:tcPr>
            <w:tcW w:w="5244" w:type="dxa"/>
          </w:tcPr>
          <w:p w:rsidR="001F46DB" w:rsidRPr="001F547D" w:rsidRDefault="001F46DB" w:rsidP="000617E4">
            <w:pPr>
              <w:jc w:val="center"/>
              <w:rPr>
                <w:b/>
                <w:szCs w:val="26"/>
                <w:lang w:val="fr-FR"/>
              </w:rPr>
            </w:pPr>
            <w:r w:rsidRPr="001F547D">
              <w:rPr>
                <w:b/>
                <w:szCs w:val="26"/>
                <w:lang w:val="fr-FR"/>
              </w:rPr>
              <w:t>CỘNG HÒA XÃ HỘI CHỦ NGHĨA VIỆT NAM</w:t>
            </w:r>
          </w:p>
          <w:p w:rsidR="001F46DB" w:rsidRPr="00D31E24" w:rsidRDefault="001F46DB" w:rsidP="000617E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D31E24">
              <w:rPr>
                <w:b/>
                <w:sz w:val="26"/>
                <w:szCs w:val="26"/>
                <w:lang w:val="fr-FR"/>
              </w:rPr>
              <w:t>Độc lập - Tự do - Hạnh phúc</w:t>
            </w:r>
          </w:p>
          <w:p w:rsidR="001F46DB" w:rsidRPr="001F547D" w:rsidRDefault="004D11B3" w:rsidP="000617E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D11B3">
              <w:pict>
                <v:line id="_x0000_s1028" style="position:absolute;left:0;text-align:left;z-index:251657728" from="50.25pt,2.55pt" to="200.4pt,2.55pt"/>
              </w:pict>
            </w:r>
          </w:p>
          <w:p w:rsidR="001F46DB" w:rsidRPr="00BB2442" w:rsidRDefault="000F5816" w:rsidP="00E95AF5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Thừa Thiên Huế, ngày</w:t>
            </w:r>
            <w:r w:rsidR="00E94298">
              <w:rPr>
                <w:i/>
                <w:sz w:val="26"/>
                <w:szCs w:val="26"/>
                <w:lang w:val="fr-FR"/>
              </w:rPr>
              <w:t xml:space="preserve"> </w:t>
            </w:r>
            <w:r w:rsidR="00E95AF5" w:rsidRPr="00E95AF5">
              <w:rPr>
                <w:i/>
                <w:sz w:val="20"/>
                <w:szCs w:val="26"/>
                <w:lang w:val="fr-FR"/>
              </w:rPr>
              <w:t>….</w:t>
            </w:r>
            <w:r w:rsidR="00E94298" w:rsidRPr="00E95AF5">
              <w:rPr>
                <w:i/>
                <w:sz w:val="20"/>
                <w:szCs w:val="26"/>
                <w:lang w:val="fr-FR"/>
              </w:rPr>
              <w:t xml:space="preserve"> </w:t>
            </w:r>
            <w:r w:rsidR="00E94298">
              <w:rPr>
                <w:i/>
                <w:sz w:val="26"/>
                <w:szCs w:val="26"/>
                <w:lang w:val="fr-FR"/>
              </w:rPr>
              <w:t xml:space="preserve">tháng </w:t>
            </w:r>
            <w:r w:rsidR="00E95AF5" w:rsidRPr="00E95AF5">
              <w:rPr>
                <w:i/>
                <w:sz w:val="20"/>
                <w:szCs w:val="26"/>
                <w:lang w:val="fr-FR"/>
              </w:rPr>
              <w:t>….</w:t>
            </w:r>
            <w:r w:rsidR="00E94298">
              <w:rPr>
                <w:i/>
                <w:sz w:val="26"/>
                <w:szCs w:val="26"/>
                <w:lang w:val="fr-FR"/>
              </w:rPr>
              <w:t xml:space="preserve"> </w:t>
            </w:r>
            <w:r w:rsidR="001F46DB" w:rsidRPr="00BB2442">
              <w:rPr>
                <w:i/>
                <w:sz w:val="26"/>
                <w:szCs w:val="26"/>
                <w:lang w:val="fr-FR"/>
              </w:rPr>
              <w:t>năm 201</w:t>
            </w:r>
            <w:r w:rsidR="001F46DB">
              <w:rPr>
                <w:i/>
                <w:sz w:val="26"/>
                <w:szCs w:val="26"/>
                <w:lang w:val="fr-FR"/>
              </w:rPr>
              <w:t>7</w:t>
            </w:r>
          </w:p>
        </w:tc>
      </w:tr>
    </w:tbl>
    <w:p w:rsidR="001F46DB" w:rsidRPr="00E45447" w:rsidRDefault="00B04D79" w:rsidP="00E45447">
      <w:pPr>
        <w:spacing w:before="12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THÔNG BÁO</w:t>
      </w:r>
      <w:r w:rsidR="00437EBA">
        <w:rPr>
          <w:b/>
          <w:sz w:val="28"/>
          <w:szCs w:val="28"/>
          <w:lang w:val="fr-FR"/>
        </w:rPr>
        <w:t xml:space="preserve"> LẦN 2</w:t>
      </w:r>
    </w:p>
    <w:p w:rsidR="001735C3" w:rsidRDefault="001F46DB" w:rsidP="001B19A3">
      <w:pPr>
        <w:jc w:val="center"/>
        <w:rPr>
          <w:b/>
          <w:sz w:val="28"/>
          <w:szCs w:val="28"/>
          <w:lang w:val="fr-FR"/>
        </w:rPr>
      </w:pPr>
      <w:r w:rsidRPr="00E45447">
        <w:rPr>
          <w:b/>
          <w:sz w:val="28"/>
          <w:szCs w:val="28"/>
          <w:lang w:val="fr-FR"/>
        </w:rPr>
        <w:t xml:space="preserve">Về việc </w:t>
      </w:r>
      <w:r w:rsidR="00D33886">
        <w:rPr>
          <w:b/>
          <w:sz w:val="28"/>
          <w:szCs w:val="28"/>
          <w:lang w:val="fr-FR"/>
        </w:rPr>
        <w:t>bổ sung một số nội dung công tác quản lý</w:t>
      </w:r>
    </w:p>
    <w:p w:rsidR="00D537AF" w:rsidRPr="00E45447" w:rsidRDefault="00D33886" w:rsidP="001B19A3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chương trình p</w:t>
      </w:r>
      <w:r w:rsidR="00D537AF" w:rsidRPr="00E45447">
        <w:rPr>
          <w:b/>
          <w:sz w:val="28"/>
          <w:szCs w:val="28"/>
          <w:lang w:val="fr-FR"/>
        </w:rPr>
        <w:t xml:space="preserve">hục hồi chức năng </w:t>
      </w:r>
      <w:r w:rsidR="001735C3">
        <w:rPr>
          <w:b/>
          <w:sz w:val="28"/>
          <w:szCs w:val="28"/>
          <w:lang w:val="fr-FR"/>
        </w:rPr>
        <w:t>dựa vào cộng đồng (CBR) năm 2017</w:t>
      </w:r>
    </w:p>
    <w:p w:rsidR="001F46DB" w:rsidRPr="00E45447" w:rsidRDefault="004D11B3" w:rsidP="00F359A6">
      <w:pPr>
        <w:spacing w:before="120"/>
        <w:rPr>
          <w:b/>
          <w:sz w:val="28"/>
          <w:szCs w:val="28"/>
          <w:lang w:val="fr-FR"/>
        </w:rPr>
      </w:pPr>
      <w:r w:rsidRPr="004D11B3">
        <w:rPr>
          <w:sz w:val="28"/>
          <w:szCs w:val="28"/>
        </w:rPr>
        <w:pict>
          <v:line id="_x0000_s1026" style="position:absolute;z-index:251658752" from="170.8pt,2.75pt" to="296.9pt,2.75pt"/>
        </w:pict>
      </w:r>
    </w:p>
    <w:p w:rsidR="00BD0AE9" w:rsidRDefault="001F46DB" w:rsidP="00FE0A8C">
      <w:pPr>
        <w:spacing w:line="360" w:lineRule="exact"/>
        <w:ind w:firstLine="720"/>
        <w:jc w:val="center"/>
        <w:rPr>
          <w:sz w:val="28"/>
          <w:szCs w:val="28"/>
          <w:lang w:val="fr-FR"/>
        </w:rPr>
      </w:pPr>
      <w:r w:rsidRPr="00E45447">
        <w:rPr>
          <w:bCs/>
          <w:sz w:val="28"/>
          <w:szCs w:val="28"/>
        </w:rPr>
        <w:t xml:space="preserve">Kính gửi: </w:t>
      </w:r>
      <w:r w:rsidR="00FA7C85">
        <w:rPr>
          <w:bCs/>
          <w:sz w:val="28"/>
          <w:szCs w:val="28"/>
        </w:rPr>
        <w:t>Các Trung tâm Y tế</w:t>
      </w:r>
      <w:r w:rsidR="00437EBA">
        <w:rPr>
          <w:bCs/>
          <w:sz w:val="28"/>
          <w:szCs w:val="28"/>
        </w:rPr>
        <w:t>/ Bệnh viện</w:t>
      </w:r>
      <w:r w:rsidR="00FA7C85">
        <w:rPr>
          <w:bCs/>
          <w:sz w:val="28"/>
          <w:szCs w:val="28"/>
        </w:rPr>
        <w:t xml:space="preserve"> huyện, thị xã, </w:t>
      </w:r>
      <w:r w:rsidR="00F70291" w:rsidRPr="00E45447">
        <w:rPr>
          <w:bCs/>
          <w:sz w:val="28"/>
          <w:szCs w:val="28"/>
        </w:rPr>
        <w:t>th</w:t>
      </w:r>
      <w:r w:rsidR="00FA7C85">
        <w:rPr>
          <w:bCs/>
          <w:sz w:val="28"/>
          <w:szCs w:val="28"/>
        </w:rPr>
        <w:t>ành phố</w:t>
      </w:r>
    </w:p>
    <w:p w:rsidR="001F46DB" w:rsidRDefault="003B673A" w:rsidP="00A86ABC">
      <w:pPr>
        <w:spacing w:before="120" w:line="360" w:lineRule="exact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Ngày 19 tháng 7 năm 2017, </w:t>
      </w:r>
      <w:r w:rsidR="00B839DF" w:rsidRPr="0097310B">
        <w:rPr>
          <w:sz w:val="28"/>
          <w:szCs w:val="28"/>
          <w:lang w:val="fr-FR"/>
        </w:rPr>
        <w:t>B</w:t>
      </w:r>
      <w:r w:rsidR="001F46DB" w:rsidRPr="0097310B">
        <w:rPr>
          <w:sz w:val="28"/>
          <w:szCs w:val="28"/>
          <w:lang w:val="fr-FR"/>
        </w:rPr>
        <w:t>ệnh viện Phục hồi chức năng tỉnh Thừa Thiên Huế</w:t>
      </w:r>
      <w:r w:rsidR="0065350A" w:rsidRPr="0097310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đã gửi T</w:t>
      </w:r>
      <w:r w:rsidR="00E624BF" w:rsidRPr="0097310B">
        <w:rPr>
          <w:sz w:val="28"/>
          <w:szCs w:val="28"/>
          <w:lang w:val="fr-FR"/>
        </w:rPr>
        <w:t>hông báo</w:t>
      </w:r>
      <w:r w:rsidR="0065350A" w:rsidRPr="0097310B">
        <w:rPr>
          <w:sz w:val="28"/>
          <w:szCs w:val="28"/>
          <w:lang w:val="fr-FR"/>
        </w:rPr>
        <w:t xml:space="preserve"> </w:t>
      </w:r>
      <w:r w:rsidRPr="003B673A">
        <w:rPr>
          <w:sz w:val="28"/>
          <w:szCs w:val="28"/>
          <w:lang w:val="fr-FR"/>
        </w:rPr>
        <w:t>số 372/TB-BVPHCN</w:t>
      </w:r>
      <w:r w:rsidRPr="0097310B">
        <w:rPr>
          <w:sz w:val="28"/>
          <w:szCs w:val="28"/>
          <w:lang w:val="fr-FR"/>
        </w:rPr>
        <w:t xml:space="preserve"> </w:t>
      </w:r>
      <w:r w:rsidR="0078318B" w:rsidRPr="0078318B">
        <w:rPr>
          <w:sz w:val="28"/>
          <w:szCs w:val="28"/>
          <w:lang w:val="fr-FR"/>
        </w:rPr>
        <w:t>về việc bổ sung một số nội dung công tác quản lý</w:t>
      </w:r>
      <w:r w:rsidR="0078318B">
        <w:rPr>
          <w:sz w:val="28"/>
          <w:szCs w:val="28"/>
          <w:lang w:val="fr-FR"/>
        </w:rPr>
        <w:t xml:space="preserve"> </w:t>
      </w:r>
      <w:r w:rsidR="0078318B" w:rsidRPr="0078318B">
        <w:rPr>
          <w:sz w:val="28"/>
          <w:szCs w:val="28"/>
          <w:lang w:val="fr-FR"/>
        </w:rPr>
        <w:t>chương trình phục hồi chức năng dựa vào cộng đồng (CBR) năm 201</w:t>
      </w:r>
      <w:r w:rsidR="0078318B">
        <w:rPr>
          <w:sz w:val="28"/>
          <w:szCs w:val="28"/>
          <w:lang w:val="fr-FR"/>
        </w:rPr>
        <w:t xml:space="preserve">7 cho </w:t>
      </w:r>
      <w:r w:rsidR="00B976F1" w:rsidRPr="0097310B">
        <w:rPr>
          <w:sz w:val="28"/>
          <w:szCs w:val="28"/>
          <w:lang w:val="fr-FR"/>
        </w:rPr>
        <w:t>c</w:t>
      </w:r>
      <w:r w:rsidR="00B976F1" w:rsidRPr="003B673A">
        <w:rPr>
          <w:sz w:val="28"/>
          <w:szCs w:val="28"/>
          <w:lang w:val="fr-FR"/>
        </w:rPr>
        <w:t xml:space="preserve">ác Trung tâm Y tế </w:t>
      </w:r>
      <w:r w:rsidR="0078318B">
        <w:rPr>
          <w:sz w:val="28"/>
          <w:szCs w:val="28"/>
          <w:lang w:val="fr-FR"/>
        </w:rPr>
        <w:t xml:space="preserve">(TTYT)/ Bệnh viện </w:t>
      </w:r>
      <w:r w:rsidR="00B976F1" w:rsidRPr="003B673A">
        <w:rPr>
          <w:sz w:val="28"/>
          <w:szCs w:val="28"/>
          <w:lang w:val="fr-FR"/>
        </w:rPr>
        <w:t>huyện, thị xã, thành phố</w:t>
      </w:r>
      <w:r w:rsidR="0078318B">
        <w:rPr>
          <w:sz w:val="28"/>
          <w:szCs w:val="28"/>
          <w:lang w:val="fr-FR"/>
        </w:rPr>
        <w:t xml:space="preserve">. Hiện tại, </w:t>
      </w:r>
      <w:r w:rsidR="0078318B" w:rsidRPr="0097310B">
        <w:rPr>
          <w:sz w:val="28"/>
          <w:szCs w:val="28"/>
          <w:lang w:val="fr-FR"/>
        </w:rPr>
        <w:t>B</w:t>
      </w:r>
      <w:r w:rsidR="00CD2614">
        <w:rPr>
          <w:sz w:val="28"/>
          <w:szCs w:val="28"/>
          <w:lang w:val="fr-FR"/>
        </w:rPr>
        <w:t>ệnh viện Phục hồi chức năng T</w:t>
      </w:r>
      <w:r w:rsidR="0078318B" w:rsidRPr="0097310B">
        <w:rPr>
          <w:sz w:val="28"/>
          <w:szCs w:val="28"/>
          <w:lang w:val="fr-FR"/>
        </w:rPr>
        <w:t>ỉnh</w:t>
      </w:r>
      <w:r w:rsidR="0078318B">
        <w:rPr>
          <w:sz w:val="28"/>
          <w:szCs w:val="28"/>
          <w:lang w:val="fr-FR"/>
        </w:rPr>
        <w:t xml:space="preserve"> vẫn chưa nhận được thông tin phản hồi đầy đủ các nội </w:t>
      </w:r>
      <w:r w:rsidR="00542123" w:rsidRPr="003B673A">
        <w:rPr>
          <w:sz w:val="28"/>
          <w:szCs w:val="28"/>
          <w:lang w:val="fr-FR"/>
        </w:rPr>
        <w:t xml:space="preserve">dung </w:t>
      </w:r>
      <w:r w:rsidR="002F7BF6">
        <w:rPr>
          <w:sz w:val="28"/>
          <w:szCs w:val="28"/>
          <w:lang w:val="fr-FR"/>
        </w:rPr>
        <w:t>như đã thông báo</w:t>
      </w:r>
      <w:r w:rsidR="0078318B">
        <w:rPr>
          <w:sz w:val="28"/>
          <w:szCs w:val="28"/>
          <w:lang w:val="fr-FR"/>
        </w:rPr>
        <w:t xml:space="preserve"> từ các đơn vị.</w:t>
      </w:r>
    </w:p>
    <w:p w:rsidR="00DB4647" w:rsidRPr="00F359A6" w:rsidRDefault="00873078" w:rsidP="00FE0A8C">
      <w:pPr>
        <w:spacing w:line="360" w:lineRule="exact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Vậy, </w:t>
      </w:r>
      <w:r w:rsidRPr="0097310B">
        <w:rPr>
          <w:sz w:val="28"/>
          <w:szCs w:val="28"/>
          <w:lang w:val="fr-FR"/>
        </w:rPr>
        <w:t>Bệnh viện Phục hồi chức năng</w:t>
      </w:r>
      <w:r>
        <w:rPr>
          <w:sz w:val="28"/>
          <w:szCs w:val="28"/>
          <w:lang w:val="fr-FR"/>
        </w:rPr>
        <w:t xml:space="preserve"> </w:t>
      </w:r>
      <w:r w:rsidR="00CD2614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ỉnh </w:t>
      </w:r>
      <w:r w:rsidR="00DB4647">
        <w:rPr>
          <w:sz w:val="28"/>
          <w:szCs w:val="28"/>
          <w:lang w:val="fr-FR"/>
        </w:rPr>
        <w:t xml:space="preserve">kính đề nghị Lãnh đạo các đơn vị quan tâm và chỉ đạo cho </w:t>
      </w:r>
      <w:r w:rsidR="00DB4647" w:rsidRPr="0097310B">
        <w:rPr>
          <w:sz w:val="28"/>
          <w:szCs w:val="28"/>
          <w:lang w:val="fr-FR"/>
        </w:rPr>
        <w:t xml:space="preserve">cán bộ chuyên trách chương trình CBR </w:t>
      </w:r>
      <w:r w:rsidR="00DB4647">
        <w:rPr>
          <w:sz w:val="28"/>
          <w:szCs w:val="28"/>
          <w:lang w:val="fr-FR"/>
        </w:rPr>
        <w:t xml:space="preserve">đơn vị mình tiếp tục thực hiện </w:t>
      </w:r>
      <w:r w:rsidR="00DB4647">
        <w:rPr>
          <w:bCs/>
          <w:sz w:val="28"/>
          <w:szCs w:val="28"/>
        </w:rPr>
        <w:t xml:space="preserve">một số nội dung </w:t>
      </w:r>
      <w:r w:rsidR="00DB4647" w:rsidRPr="00F359A6">
        <w:rPr>
          <w:sz w:val="28"/>
          <w:szCs w:val="28"/>
          <w:lang w:val="fr-FR"/>
        </w:rPr>
        <w:t>sau:</w:t>
      </w:r>
    </w:p>
    <w:p w:rsidR="00AC0181" w:rsidRPr="00F359A6" w:rsidRDefault="00BF0645" w:rsidP="00FE0A8C">
      <w:pPr>
        <w:spacing w:line="360" w:lineRule="exact"/>
        <w:jc w:val="both"/>
        <w:rPr>
          <w:b/>
          <w:sz w:val="28"/>
          <w:szCs w:val="28"/>
          <w:lang w:val="fr-FR"/>
        </w:rPr>
      </w:pPr>
      <w:r w:rsidRPr="00F359A6">
        <w:rPr>
          <w:b/>
          <w:sz w:val="28"/>
          <w:szCs w:val="28"/>
          <w:lang w:val="fr-FR"/>
        </w:rPr>
        <w:t xml:space="preserve">1. </w:t>
      </w:r>
      <w:r w:rsidR="00AC0181" w:rsidRPr="00F359A6">
        <w:rPr>
          <w:b/>
          <w:sz w:val="28"/>
          <w:szCs w:val="28"/>
          <w:lang w:val="fr-FR"/>
        </w:rPr>
        <w:t xml:space="preserve">Về chương trình phục hồi chức năng </w:t>
      </w:r>
      <w:r w:rsidR="00F359A6">
        <w:rPr>
          <w:b/>
          <w:sz w:val="28"/>
          <w:szCs w:val="28"/>
          <w:lang w:val="fr-FR"/>
        </w:rPr>
        <w:t>dựa vào cộng đồng</w:t>
      </w:r>
    </w:p>
    <w:p w:rsidR="008D7F26" w:rsidRDefault="008D7F26" w:rsidP="00FE0A8C">
      <w:pPr>
        <w:spacing w:line="360" w:lineRule="exact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Tiếp tục chỉ đạo và phối hợp với </w:t>
      </w:r>
      <w:r w:rsidRPr="0097310B">
        <w:rPr>
          <w:sz w:val="28"/>
          <w:szCs w:val="28"/>
          <w:lang w:val="fr-FR"/>
        </w:rPr>
        <w:t>cán bộ chuyên trách chương trình CBR</w:t>
      </w:r>
      <w:r>
        <w:rPr>
          <w:sz w:val="28"/>
          <w:szCs w:val="28"/>
          <w:lang w:val="fr-FR"/>
        </w:rPr>
        <w:t xml:space="preserve"> tuyến Xã nhằm t</w:t>
      </w:r>
      <w:r w:rsidRPr="0097310B">
        <w:rPr>
          <w:sz w:val="28"/>
          <w:szCs w:val="28"/>
          <w:lang w:val="fr-FR"/>
        </w:rPr>
        <w:t xml:space="preserve">ăng cường </w:t>
      </w:r>
      <w:r>
        <w:rPr>
          <w:sz w:val="28"/>
          <w:szCs w:val="28"/>
          <w:lang w:val="fr-FR"/>
        </w:rPr>
        <w:t xml:space="preserve">hơn nữa </w:t>
      </w:r>
      <w:r w:rsidRPr="0097310B">
        <w:rPr>
          <w:sz w:val="28"/>
          <w:szCs w:val="28"/>
          <w:lang w:val="fr-FR"/>
        </w:rPr>
        <w:t xml:space="preserve">công tác </w:t>
      </w:r>
      <w:r>
        <w:rPr>
          <w:sz w:val="28"/>
          <w:szCs w:val="28"/>
          <w:lang w:val="fr-FR"/>
        </w:rPr>
        <w:t xml:space="preserve">quản lý chương trình, đặc biệt chú trọng công tác </w:t>
      </w:r>
      <w:r w:rsidRPr="0097310B">
        <w:rPr>
          <w:sz w:val="28"/>
          <w:szCs w:val="28"/>
          <w:lang w:val="fr-FR"/>
        </w:rPr>
        <w:t xml:space="preserve">điều tra, phát hiện </w:t>
      </w:r>
      <w:r>
        <w:rPr>
          <w:sz w:val="28"/>
          <w:szCs w:val="28"/>
          <w:lang w:val="fr-FR"/>
        </w:rPr>
        <w:t>người khuyết tật (</w:t>
      </w:r>
      <w:r w:rsidRPr="0097310B">
        <w:rPr>
          <w:sz w:val="28"/>
          <w:szCs w:val="28"/>
          <w:lang w:val="fr-FR"/>
        </w:rPr>
        <w:t>NKT</w:t>
      </w:r>
      <w:r>
        <w:rPr>
          <w:sz w:val="28"/>
          <w:szCs w:val="28"/>
          <w:lang w:val="fr-FR"/>
        </w:rPr>
        <w:t>) mới</w:t>
      </w:r>
      <w:r w:rsidRPr="0097310B">
        <w:rPr>
          <w:sz w:val="28"/>
          <w:szCs w:val="28"/>
          <w:lang w:val="fr-FR"/>
        </w:rPr>
        <w:t xml:space="preserve"> để đưa vào quản lý chương trình.</w:t>
      </w:r>
    </w:p>
    <w:p w:rsidR="003C0118" w:rsidRPr="0097310B" w:rsidRDefault="00AC0181" w:rsidP="00FE0A8C">
      <w:pPr>
        <w:spacing w:line="360" w:lineRule="exact"/>
        <w:ind w:firstLine="567"/>
        <w:jc w:val="both"/>
        <w:rPr>
          <w:sz w:val="28"/>
          <w:szCs w:val="28"/>
          <w:lang w:val="fr-FR"/>
        </w:rPr>
      </w:pPr>
      <w:r w:rsidRPr="0097310B">
        <w:rPr>
          <w:sz w:val="28"/>
          <w:szCs w:val="28"/>
          <w:lang w:val="fr-FR"/>
        </w:rPr>
        <w:t xml:space="preserve">- </w:t>
      </w:r>
      <w:r w:rsidR="008D7F26" w:rsidRPr="0097310B">
        <w:rPr>
          <w:sz w:val="28"/>
          <w:szCs w:val="28"/>
          <w:lang w:val="fr-FR"/>
        </w:rPr>
        <w:t>Bệnh viện Phục hồi chức năng</w:t>
      </w:r>
      <w:r w:rsidR="00CD2614">
        <w:rPr>
          <w:sz w:val="28"/>
          <w:szCs w:val="28"/>
          <w:lang w:val="fr-FR"/>
        </w:rPr>
        <w:t xml:space="preserve"> T</w:t>
      </w:r>
      <w:r w:rsidR="008D7F26">
        <w:rPr>
          <w:sz w:val="28"/>
          <w:szCs w:val="28"/>
          <w:lang w:val="fr-FR"/>
        </w:rPr>
        <w:t xml:space="preserve">ỉnh đã </w:t>
      </w:r>
      <w:r w:rsidR="00CD2614">
        <w:rPr>
          <w:sz w:val="28"/>
          <w:szCs w:val="28"/>
          <w:lang w:val="fr-FR"/>
        </w:rPr>
        <w:t xml:space="preserve">tổng hợp </w:t>
      </w:r>
      <w:r w:rsidR="008D7F26">
        <w:rPr>
          <w:sz w:val="28"/>
          <w:szCs w:val="28"/>
          <w:lang w:val="fr-FR"/>
        </w:rPr>
        <w:t>danh sách</w:t>
      </w:r>
      <w:r w:rsidR="008D7F26" w:rsidRPr="0097310B">
        <w:rPr>
          <w:sz w:val="28"/>
          <w:szCs w:val="28"/>
          <w:lang w:val="fr-FR"/>
        </w:rPr>
        <w:t xml:space="preserve"> cán bộ chuyên trách chương trình CBR </w:t>
      </w:r>
      <w:r w:rsidR="00CD2614">
        <w:rPr>
          <w:sz w:val="28"/>
          <w:szCs w:val="28"/>
          <w:lang w:val="fr-FR"/>
        </w:rPr>
        <w:t>tuyến Huyện và tuyến Xã từ các đơn vị (Có phụ lục kèm theo)</w:t>
      </w:r>
      <w:r w:rsidR="00AB1CE1">
        <w:rPr>
          <w:sz w:val="28"/>
          <w:szCs w:val="28"/>
          <w:lang w:val="fr-FR"/>
        </w:rPr>
        <w:t xml:space="preserve"> để làm cơ sở cho công tác quản lý và đào tạo sau này</w:t>
      </w:r>
      <w:r w:rsidR="00CD2614">
        <w:rPr>
          <w:sz w:val="28"/>
          <w:szCs w:val="28"/>
          <w:lang w:val="fr-FR"/>
        </w:rPr>
        <w:t xml:space="preserve">. Tuy nhiên, theo báo cáo của các cán bộ chỉ đạo CBR tuyến Tỉnh trong các đợt đi giám sát, danh sách này có sự thay đổi, đặc biệt là </w:t>
      </w:r>
      <w:r w:rsidR="00CD2614" w:rsidRPr="0097310B">
        <w:rPr>
          <w:sz w:val="28"/>
          <w:szCs w:val="28"/>
          <w:lang w:val="fr-FR"/>
        </w:rPr>
        <w:t xml:space="preserve">cán bộ chuyên trách chương trình CBR </w:t>
      </w:r>
      <w:r w:rsidR="00CD2614">
        <w:rPr>
          <w:sz w:val="28"/>
          <w:szCs w:val="28"/>
          <w:lang w:val="fr-FR"/>
        </w:rPr>
        <w:t xml:space="preserve">tuyến Xã. Vậy, </w:t>
      </w:r>
      <w:r w:rsidR="00CD2614" w:rsidRPr="0097310B">
        <w:rPr>
          <w:sz w:val="28"/>
          <w:szCs w:val="28"/>
          <w:lang w:val="fr-FR"/>
        </w:rPr>
        <w:t>Bệnh viện Phục hồi chức năng</w:t>
      </w:r>
      <w:r w:rsidR="00CD2614">
        <w:rPr>
          <w:sz w:val="28"/>
          <w:szCs w:val="28"/>
          <w:lang w:val="fr-FR"/>
        </w:rPr>
        <w:t xml:space="preserve"> Tỉnh kính đề </w:t>
      </w:r>
      <w:r w:rsidRPr="0097310B">
        <w:rPr>
          <w:sz w:val="28"/>
          <w:szCs w:val="28"/>
          <w:lang w:val="fr-FR"/>
        </w:rPr>
        <w:t>nghị</w:t>
      </w:r>
      <w:r w:rsidR="001130AF">
        <w:rPr>
          <w:sz w:val="28"/>
          <w:szCs w:val="28"/>
          <w:lang w:val="fr-FR"/>
        </w:rPr>
        <w:t xml:space="preserve"> </w:t>
      </w:r>
      <w:r w:rsidR="003C0118" w:rsidRPr="0097310B">
        <w:rPr>
          <w:sz w:val="28"/>
          <w:szCs w:val="28"/>
          <w:lang w:val="fr-FR"/>
        </w:rPr>
        <w:t xml:space="preserve">các </w:t>
      </w:r>
      <w:r w:rsidR="006B5D4D">
        <w:rPr>
          <w:sz w:val="28"/>
          <w:szCs w:val="28"/>
          <w:lang w:val="fr-FR"/>
        </w:rPr>
        <w:t>TTYT</w:t>
      </w:r>
      <w:r w:rsidR="00CD2614">
        <w:rPr>
          <w:sz w:val="28"/>
          <w:szCs w:val="28"/>
          <w:lang w:val="fr-FR"/>
        </w:rPr>
        <w:t>/ Bệnh viện huyện, thị xã</w:t>
      </w:r>
      <w:r w:rsidR="00C10B47">
        <w:rPr>
          <w:bCs/>
          <w:sz w:val="28"/>
          <w:szCs w:val="28"/>
        </w:rPr>
        <w:t xml:space="preserve">, </w:t>
      </w:r>
      <w:r w:rsidR="00C10B47" w:rsidRPr="00E45447">
        <w:rPr>
          <w:bCs/>
          <w:sz w:val="28"/>
          <w:szCs w:val="28"/>
        </w:rPr>
        <w:t>th</w:t>
      </w:r>
      <w:r w:rsidR="00C10B47">
        <w:rPr>
          <w:bCs/>
          <w:sz w:val="28"/>
          <w:szCs w:val="28"/>
        </w:rPr>
        <w:t>ành phố</w:t>
      </w:r>
      <w:r w:rsidR="00C10B47">
        <w:rPr>
          <w:sz w:val="28"/>
          <w:szCs w:val="28"/>
          <w:lang w:val="fr-FR"/>
        </w:rPr>
        <w:t xml:space="preserve"> </w:t>
      </w:r>
      <w:r w:rsidR="007E0A5B">
        <w:rPr>
          <w:sz w:val="28"/>
          <w:szCs w:val="28"/>
          <w:lang w:val="fr-FR"/>
        </w:rPr>
        <w:t>rà soát và thống nhất</w:t>
      </w:r>
      <w:r w:rsidR="003C0118" w:rsidRPr="0097310B">
        <w:rPr>
          <w:sz w:val="28"/>
          <w:szCs w:val="28"/>
          <w:lang w:val="fr-FR"/>
        </w:rPr>
        <w:t xml:space="preserve"> danh sách cán bộ chuyên trách chương trình CBR chính thức</w:t>
      </w:r>
      <w:r w:rsidR="00CE36AA" w:rsidRPr="0097310B">
        <w:rPr>
          <w:sz w:val="28"/>
          <w:szCs w:val="28"/>
          <w:lang w:val="fr-FR"/>
        </w:rPr>
        <w:t xml:space="preserve"> </w:t>
      </w:r>
      <w:r w:rsidR="007E0A5B">
        <w:rPr>
          <w:sz w:val="28"/>
          <w:szCs w:val="28"/>
          <w:lang w:val="fr-FR"/>
        </w:rPr>
        <w:t>của tuyến Huyện và tuyến Xã</w:t>
      </w:r>
      <w:r w:rsidR="00CD2614">
        <w:rPr>
          <w:sz w:val="28"/>
          <w:szCs w:val="28"/>
          <w:lang w:val="fr-FR"/>
        </w:rPr>
        <w:t xml:space="preserve"> và gửi về phòng Kế hoạch tổng hợp </w:t>
      </w:r>
      <w:r w:rsidR="00477208">
        <w:rPr>
          <w:sz w:val="28"/>
          <w:szCs w:val="28"/>
          <w:lang w:val="fr-FR"/>
        </w:rPr>
        <w:t xml:space="preserve">qua Email: </w:t>
      </w:r>
      <w:hyperlink r:id="rId4" w:history="1">
        <w:r w:rsidR="00477208" w:rsidRPr="00811BFE">
          <w:rPr>
            <w:rStyle w:val="Hyperlink"/>
            <w:sz w:val="28"/>
            <w:szCs w:val="28"/>
            <w:lang w:val="fr-FR"/>
          </w:rPr>
          <w:t>pkhthop.bvphcn@thuathienhue.gov.vn</w:t>
        </w:r>
      </w:hyperlink>
      <w:r w:rsidR="00477208">
        <w:rPr>
          <w:sz w:val="28"/>
          <w:szCs w:val="28"/>
          <w:lang w:val="fr-FR"/>
        </w:rPr>
        <w:t xml:space="preserve"> trước ngày </w:t>
      </w:r>
      <w:r w:rsidR="001130AF">
        <w:rPr>
          <w:sz w:val="28"/>
          <w:szCs w:val="28"/>
          <w:lang w:val="fr-FR"/>
        </w:rPr>
        <w:t xml:space="preserve">18/8/2017. Sau thời hạn trên, </w:t>
      </w:r>
      <w:r w:rsidR="00E12F91" w:rsidRPr="0097310B">
        <w:rPr>
          <w:sz w:val="28"/>
          <w:szCs w:val="28"/>
          <w:lang w:val="fr-FR"/>
        </w:rPr>
        <w:t>Bệnh viện Phục hồi chức năng</w:t>
      </w:r>
      <w:r w:rsidR="00E12F91">
        <w:rPr>
          <w:sz w:val="28"/>
          <w:szCs w:val="28"/>
          <w:lang w:val="fr-FR"/>
        </w:rPr>
        <w:t xml:space="preserve"> Tỉnh </w:t>
      </w:r>
      <w:r w:rsidR="00AB1CE1">
        <w:rPr>
          <w:sz w:val="28"/>
          <w:szCs w:val="28"/>
          <w:lang w:val="fr-FR"/>
        </w:rPr>
        <w:t>sẽ tự chốt theo</w:t>
      </w:r>
      <w:r w:rsidR="001130AF">
        <w:rPr>
          <w:sz w:val="28"/>
          <w:szCs w:val="28"/>
          <w:lang w:val="fr-FR"/>
        </w:rPr>
        <w:t xml:space="preserve"> danh sách </w:t>
      </w:r>
      <w:r w:rsidR="00AB1CE1">
        <w:rPr>
          <w:sz w:val="28"/>
          <w:szCs w:val="28"/>
          <w:lang w:val="fr-FR"/>
        </w:rPr>
        <w:t>đã gửi kèm.</w:t>
      </w:r>
    </w:p>
    <w:p w:rsidR="00581BCA" w:rsidRPr="00302313" w:rsidRDefault="00CE36AA" w:rsidP="00FE0A8C">
      <w:pPr>
        <w:spacing w:line="360" w:lineRule="exact"/>
        <w:jc w:val="both"/>
        <w:rPr>
          <w:b/>
          <w:sz w:val="28"/>
          <w:szCs w:val="28"/>
          <w:lang w:val="fr-FR"/>
        </w:rPr>
      </w:pPr>
      <w:r w:rsidRPr="00302313">
        <w:rPr>
          <w:b/>
          <w:sz w:val="28"/>
          <w:szCs w:val="28"/>
          <w:lang w:val="fr-FR"/>
        </w:rPr>
        <w:t xml:space="preserve">2. </w:t>
      </w:r>
      <w:r w:rsidR="00581BCA" w:rsidRPr="00302313">
        <w:rPr>
          <w:b/>
          <w:sz w:val="28"/>
          <w:szCs w:val="28"/>
          <w:lang w:val="fr-FR"/>
        </w:rPr>
        <w:t>Về đ</w:t>
      </w:r>
      <w:r w:rsidR="00581BCA" w:rsidRPr="00302313">
        <w:rPr>
          <w:b/>
          <w:sz w:val="28"/>
          <w:szCs w:val="28"/>
        </w:rPr>
        <w:t>ào tạo kiến thức phục hồi chức năng</w:t>
      </w:r>
      <w:r w:rsidR="00581BCA" w:rsidRPr="00302313">
        <w:rPr>
          <w:b/>
          <w:sz w:val="28"/>
          <w:szCs w:val="28"/>
          <w:lang w:val="fr-FR"/>
        </w:rPr>
        <w:t xml:space="preserve"> </w:t>
      </w:r>
    </w:p>
    <w:p w:rsidR="001C0363" w:rsidRPr="003B42BC" w:rsidRDefault="00581BCA" w:rsidP="00FE0A8C">
      <w:pPr>
        <w:spacing w:line="360" w:lineRule="exact"/>
        <w:ind w:firstLine="567"/>
        <w:jc w:val="both"/>
        <w:rPr>
          <w:sz w:val="28"/>
          <w:szCs w:val="28"/>
          <w:lang w:val="fr-FR"/>
        </w:rPr>
      </w:pPr>
      <w:r w:rsidRPr="0097310B">
        <w:rPr>
          <w:sz w:val="28"/>
          <w:szCs w:val="28"/>
          <w:lang w:val="fr-FR"/>
        </w:rPr>
        <w:t xml:space="preserve">- </w:t>
      </w:r>
      <w:r w:rsidR="001C0363">
        <w:rPr>
          <w:sz w:val="28"/>
          <w:szCs w:val="28"/>
          <w:lang w:val="fr-FR"/>
        </w:rPr>
        <w:t>B</w:t>
      </w:r>
      <w:r w:rsidR="007560A5">
        <w:rPr>
          <w:sz w:val="28"/>
          <w:szCs w:val="28"/>
          <w:lang w:val="fr-FR"/>
        </w:rPr>
        <w:t>ệnh viện Phục hồi chức năng Tỉnh</w:t>
      </w:r>
      <w:r w:rsidR="001C0363" w:rsidRPr="0097310B">
        <w:rPr>
          <w:sz w:val="28"/>
          <w:szCs w:val="28"/>
          <w:lang w:val="fr-FR"/>
        </w:rPr>
        <w:t xml:space="preserve"> </w:t>
      </w:r>
      <w:r w:rsidRPr="0097310B">
        <w:rPr>
          <w:sz w:val="28"/>
          <w:szCs w:val="28"/>
          <w:lang w:val="fr-FR"/>
        </w:rPr>
        <w:t xml:space="preserve">sẽ có kế hoạch tập huấn về phục hồi chức năng </w:t>
      </w:r>
      <w:r w:rsidR="00866A99" w:rsidRPr="0097310B">
        <w:rPr>
          <w:sz w:val="28"/>
          <w:szCs w:val="28"/>
          <w:lang w:val="fr-FR"/>
        </w:rPr>
        <w:t xml:space="preserve">(Dự kiến </w:t>
      </w:r>
      <w:r w:rsidR="007560A5">
        <w:rPr>
          <w:sz w:val="28"/>
          <w:szCs w:val="28"/>
          <w:lang w:val="fr-FR"/>
        </w:rPr>
        <w:t xml:space="preserve">cuối </w:t>
      </w:r>
      <w:r w:rsidR="00866A99" w:rsidRPr="0097310B">
        <w:rPr>
          <w:sz w:val="28"/>
          <w:szCs w:val="28"/>
          <w:lang w:val="fr-FR"/>
        </w:rPr>
        <w:t xml:space="preserve">tháng 8) </w:t>
      </w:r>
      <w:r w:rsidR="007560A5">
        <w:rPr>
          <w:sz w:val="28"/>
          <w:szCs w:val="28"/>
          <w:lang w:val="fr-FR"/>
        </w:rPr>
        <w:t xml:space="preserve">tại </w:t>
      </w:r>
      <w:r w:rsidR="007560A5" w:rsidRPr="0097310B">
        <w:rPr>
          <w:sz w:val="28"/>
          <w:szCs w:val="28"/>
          <w:lang w:val="fr-FR"/>
        </w:rPr>
        <w:t xml:space="preserve">các </w:t>
      </w:r>
      <w:r w:rsidR="006B5D4D">
        <w:rPr>
          <w:sz w:val="28"/>
          <w:szCs w:val="28"/>
          <w:lang w:val="fr-FR"/>
        </w:rPr>
        <w:t>TTYT</w:t>
      </w:r>
      <w:r w:rsidR="007560A5">
        <w:rPr>
          <w:sz w:val="28"/>
          <w:szCs w:val="28"/>
          <w:lang w:val="fr-FR"/>
        </w:rPr>
        <w:t>/ Bệnh viện huyện, thị xã</w:t>
      </w:r>
      <w:r w:rsidR="007560A5">
        <w:rPr>
          <w:bCs/>
          <w:sz w:val="28"/>
          <w:szCs w:val="28"/>
        </w:rPr>
        <w:t xml:space="preserve">, </w:t>
      </w:r>
      <w:r w:rsidR="007560A5" w:rsidRPr="00E45447">
        <w:rPr>
          <w:bCs/>
          <w:sz w:val="28"/>
          <w:szCs w:val="28"/>
        </w:rPr>
        <w:t>th</w:t>
      </w:r>
      <w:r w:rsidR="007560A5">
        <w:rPr>
          <w:bCs/>
          <w:sz w:val="28"/>
          <w:szCs w:val="28"/>
        </w:rPr>
        <w:t>ành phố</w:t>
      </w:r>
      <w:r w:rsidR="007560A5">
        <w:rPr>
          <w:sz w:val="28"/>
          <w:szCs w:val="28"/>
          <w:lang w:val="fr-FR"/>
        </w:rPr>
        <w:t xml:space="preserve"> </w:t>
      </w:r>
      <w:r w:rsidRPr="0097310B">
        <w:rPr>
          <w:sz w:val="28"/>
          <w:szCs w:val="28"/>
          <w:lang w:val="fr-FR"/>
        </w:rPr>
        <w:t>cho đội ngũ cán bộ chuyên trách chương trình CBR</w:t>
      </w:r>
      <w:r w:rsidR="00866A99" w:rsidRPr="0097310B">
        <w:rPr>
          <w:sz w:val="28"/>
          <w:szCs w:val="28"/>
          <w:lang w:val="fr-FR"/>
        </w:rPr>
        <w:t xml:space="preserve"> </w:t>
      </w:r>
      <w:r w:rsidR="006B5D4D">
        <w:rPr>
          <w:sz w:val="28"/>
          <w:szCs w:val="28"/>
          <w:lang w:val="fr-FR"/>
        </w:rPr>
        <w:t xml:space="preserve">(Ưu tiên cho cán bộ mới, </w:t>
      </w:r>
      <w:r w:rsidR="001C0363">
        <w:rPr>
          <w:sz w:val="28"/>
          <w:szCs w:val="28"/>
          <w:lang w:val="fr-FR"/>
        </w:rPr>
        <w:t>chưa được tập huấn</w:t>
      </w:r>
      <w:r w:rsidR="006B5D4D">
        <w:rPr>
          <w:sz w:val="28"/>
          <w:szCs w:val="28"/>
          <w:lang w:val="fr-FR"/>
        </w:rPr>
        <w:t>) và các cán bộ Y tế khác có nhu cầu.</w:t>
      </w:r>
      <w:r w:rsidR="003B42BC">
        <w:rPr>
          <w:sz w:val="28"/>
          <w:szCs w:val="28"/>
          <w:lang w:val="fr-FR"/>
        </w:rPr>
        <w:t xml:space="preserve"> </w:t>
      </w:r>
      <w:r w:rsidR="001C0363">
        <w:rPr>
          <w:sz w:val="28"/>
          <w:szCs w:val="28"/>
          <w:lang w:val="fr-FR"/>
        </w:rPr>
        <w:t>B</w:t>
      </w:r>
      <w:r w:rsidR="003B42BC">
        <w:rPr>
          <w:sz w:val="28"/>
          <w:szCs w:val="28"/>
          <w:lang w:val="fr-FR"/>
        </w:rPr>
        <w:t xml:space="preserve">ệnh viện Phục </w:t>
      </w:r>
      <w:r w:rsidR="003B42BC">
        <w:rPr>
          <w:sz w:val="28"/>
          <w:szCs w:val="28"/>
          <w:lang w:val="fr-FR"/>
        </w:rPr>
        <w:lastRenderedPageBreak/>
        <w:t>hồi chức năng T</w:t>
      </w:r>
      <w:r w:rsidR="001C0363" w:rsidRPr="0097310B">
        <w:rPr>
          <w:sz w:val="28"/>
          <w:szCs w:val="28"/>
          <w:lang w:val="fr-FR"/>
        </w:rPr>
        <w:t xml:space="preserve">ỉnh </w:t>
      </w:r>
      <w:r w:rsidR="003B42BC">
        <w:rPr>
          <w:sz w:val="28"/>
          <w:szCs w:val="28"/>
          <w:lang w:val="fr-FR"/>
        </w:rPr>
        <w:t>sẽ có thông báo kế hoạch đào tạo chính thức trong thời gian sớm nhất</w:t>
      </w:r>
      <w:r w:rsidR="001C0363">
        <w:rPr>
          <w:sz w:val="28"/>
          <w:szCs w:val="28"/>
        </w:rPr>
        <w:t>.</w:t>
      </w:r>
    </w:p>
    <w:p w:rsidR="003B42BC" w:rsidRPr="001367C7" w:rsidRDefault="003B42BC" w:rsidP="00FE0A8C">
      <w:pPr>
        <w:spacing w:line="360" w:lineRule="exact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</w:t>
      </w:r>
      <w:r w:rsidRPr="00302313">
        <w:rPr>
          <w:b/>
          <w:sz w:val="28"/>
          <w:szCs w:val="28"/>
          <w:lang w:val="fr-FR"/>
        </w:rPr>
        <w:t xml:space="preserve">. Về </w:t>
      </w:r>
      <w:r>
        <w:rPr>
          <w:b/>
          <w:sz w:val="28"/>
          <w:szCs w:val="28"/>
          <w:lang w:val="fr-FR"/>
        </w:rPr>
        <w:t xml:space="preserve">công tác chuẩn bị kiểm tra </w:t>
      </w:r>
      <w:r w:rsidRPr="003B42BC">
        <w:rPr>
          <w:b/>
          <w:sz w:val="28"/>
          <w:szCs w:val="28"/>
          <w:lang w:val="fr-FR"/>
        </w:rPr>
        <w:t>chương trình CBR cuối năm</w:t>
      </w:r>
      <w:r w:rsidRPr="00302313">
        <w:rPr>
          <w:b/>
          <w:sz w:val="28"/>
          <w:szCs w:val="28"/>
          <w:lang w:val="fr-FR"/>
        </w:rPr>
        <w:t xml:space="preserve"> </w:t>
      </w:r>
    </w:p>
    <w:p w:rsidR="001367C7" w:rsidRDefault="009E753F" w:rsidP="00FE0A8C">
      <w:pPr>
        <w:spacing w:line="360" w:lineRule="exact"/>
        <w:ind w:firstLine="567"/>
        <w:jc w:val="both"/>
        <w:rPr>
          <w:sz w:val="28"/>
          <w:szCs w:val="28"/>
          <w:lang w:val="fr-FR"/>
        </w:rPr>
      </w:pPr>
      <w:r w:rsidRPr="0097310B">
        <w:rPr>
          <w:sz w:val="28"/>
          <w:szCs w:val="28"/>
          <w:lang w:val="fr-FR"/>
        </w:rPr>
        <w:t xml:space="preserve">- </w:t>
      </w:r>
      <w:r w:rsidR="00991DD7">
        <w:rPr>
          <w:sz w:val="28"/>
          <w:szCs w:val="28"/>
          <w:lang w:val="fr-FR"/>
        </w:rPr>
        <w:t xml:space="preserve">Trên cơ sờ Bảng chấm điểm </w:t>
      </w:r>
      <w:r w:rsidR="00991DD7" w:rsidRPr="0097310B">
        <w:rPr>
          <w:sz w:val="28"/>
          <w:szCs w:val="28"/>
          <w:lang w:val="fr-FR"/>
        </w:rPr>
        <w:t xml:space="preserve">chương trình CBR </w:t>
      </w:r>
      <w:r w:rsidR="00991DD7">
        <w:rPr>
          <w:sz w:val="28"/>
          <w:szCs w:val="28"/>
          <w:lang w:val="fr-FR"/>
        </w:rPr>
        <w:t xml:space="preserve">theo quy định của Bộ Y tế. Năm nay, Ban Điều hành </w:t>
      </w:r>
      <w:r w:rsidR="00991DD7" w:rsidRPr="0097310B">
        <w:rPr>
          <w:sz w:val="28"/>
          <w:szCs w:val="28"/>
          <w:lang w:val="fr-FR"/>
        </w:rPr>
        <w:t>chương trình CB</w:t>
      </w:r>
      <w:r w:rsidR="00991DD7">
        <w:rPr>
          <w:sz w:val="28"/>
          <w:szCs w:val="28"/>
          <w:lang w:val="fr-FR"/>
        </w:rPr>
        <w:t xml:space="preserve">R Tỉnh </w:t>
      </w:r>
      <w:r w:rsidR="002762D2">
        <w:rPr>
          <w:sz w:val="28"/>
          <w:szCs w:val="28"/>
          <w:lang w:val="fr-FR"/>
        </w:rPr>
        <w:t xml:space="preserve">sẽ bổ sung nội dung </w:t>
      </w:r>
      <w:r w:rsidR="002762D2" w:rsidRPr="002762D2">
        <w:rPr>
          <w:sz w:val="28"/>
          <w:szCs w:val="28"/>
          <w:lang w:val="fr-FR"/>
        </w:rPr>
        <w:t>phần mềm Quản lý người khuyết tật</w:t>
      </w:r>
      <w:r w:rsidR="002762D2" w:rsidRPr="0097310B">
        <w:rPr>
          <w:sz w:val="28"/>
          <w:szCs w:val="28"/>
          <w:lang w:val="fr-FR"/>
        </w:rPr>
        <w:t xml:space="preserve"> </w:t>
      </w:r>
      <w:r w:rsidR="002762D2">
        <w:rPr>
          <w:sz w:val="28"/>
          <w:szCs w:val="28"/>
          <w:lang w:val="fr-FR"/>
        </w:rPr>
        <w:t xml:space="preserve">vào kiểm tra cuối năm, cụ thể như sau: </w:t>
      </w:r>
    </w:p>
    <w:p w:rsidR="001367C7" w:rsidRPr="001367C7" w:rsidRDefault="001367C7" w:rsidP="00FE0A8C">
      <w:pPr>
        <w:spacing w:line="360" w:lineRule="exact"/>
        <w:jc w:val="both"/>
        <w:rPr>
          <w:b/>
          <w:i/>
          <w:sz w:val="28"/>
          <w:szCs w:val="28"/>
          <w:lang w:val="fr-FR"/>
        </w:rPr>
      </w:pPr>
      <w:r w:rsidRPr="001367C7">
        <w:rPr>
          <w:b/>
          <w:i/>
          <w:sz w:val="28"/>
          <w:szCs w:val="28"/>
          <w:lang w:val="fr-FR"/>
        </w:rPr>
        <w:t xml:space="preserve">Phần 1: Đi kiểm tra thực tế </w:t>
      </w:r>
      <w:r>
        <w:rPr>
          <w:b/>
          <w:i/>
          <w:sz w:val="28"/>
          <w:szCs w:val="28"/>
          <w:lang w:val="fr-FR"/>
        </w:rPr>
        <w:t>NKT đang tập luyện tại cộng đồng</w:t>
      </w:r>
    </w:p>
    <w:p w:rsidR="001367C7" w:rsidRDefault="001367C7" w:rsidP="00FE0A8C">
      <w:pPr>
        <w:spacing w:line="36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(Tính điểm vào mục II Bảng chấm điểm </w:t>
      </w:r>
      <w:r w:rsidRPr="0097310B">
        <w:rPr>
          <w:sz w:val="28"/>
          <w:szCs w:val="28"/>
          <w:lang w:val="fr-FR"/>
        </w:rPr>
        <w:t>chương trình CBR</w:t>
      </w:r>
      <w:r>
        <w:rPr>
          <w:sz w:val="28"/>
          <w:szCs w:val="28"/>
          <w:lang w:val="fr-FR"/>
        </w:rPr>
        <w:t>: Công tác hướng dẫn tập luyện).</w:t>
      </w:r>
    </w:p>
    <w:p w:rsidR="001367C7" w:rsidRDefault="001367C7" w:rsidP="001367C7">
      <w:pPr>
        <w:spacing w:line="380" w:lineRule="exact"/>
        <w:jc w:val="both"/>
        <w:rPr>
          <w:b/>
          <w:i/>
          <w:sz w:val="28"/>
          <w:szCs w:val="28"/>
          <w:lang w:val="fr-FR"/>
        </w:rPr>
      </w:pPr>
      <w:r w:rsidRPr="001367C7">
        <w:rPr>
          <w:b/>
          <w:i/>
          <w:sz w:val="28"/>
          <w:szCs w:val="28"/>
          <w:lang w:val="fr-FR"/>
        </w:rPr>
        <w:t>Ph</w:t>
      </w:r>
      <w:r>
        <w:rPr>
          <w:b/>
          <w:i/>
          <w:sz w:val="28"/>
          <w:szCs w:val="28"/>
          <w:lang w:val="fr-FR"/>
        </w:rPr>
        <w:t>ần 2</w:t>
      </w:r>
      <w:r w:rsidRPr="001367C7">
        <w:rPr>
          <w:b/>
          <w:i/>
          <w:sz w:val="28"/>
          <w:szCs w:val="28"/>
          <w:lang w:val="fr-FR"/>
        </w:rPr>
        <w:t>: Bảng chấm điểm chương trình CBR</w:t>
      </w:r>
      <w:r w:rsidR="00D30F34">
        <w:rPr>
          <w:b/>
          <w:i/>
          <w:sz w:val="28"/>
          <w:szCs w:val="28"/>
          <w:lang w:val="fr-FR"/>
        </w:rPr>
        <w:t xml:space="preserve"> (Tối đa 91 điểm)</w:t>
      </w:r>
    </w:p>
    <w:tbl>
      <w:tblPr>
        <w:tblStyle w:val="TableGrid"/>
        <w:tblW w:w="0" w:type="auto"/>
        <w:tblInd w:w="108" w:type="dxa"/>
        <w:tblLook w:val="04A0"/>
      </w:tblPr>
      <w:tblGrid>
        <w:gridCol w:w="705"/>
        <w:gridCol w:w="3904"/>
        <w:gridCol w:w="1628"/>
        <w:gridCol w:w="2835"/>
      </w:tblGrid>
      <w:tr w:rsidR="00D30F34" w:rsidRPr="006A2C1D" w:rsidTr="00A86ABC">
        <w:tc>
          <w:tcPr>
            <w:tcW w:w="705" w:type="dxa"/>
            <w:vAlign w:val="center"/>
          </w:tcPr>
          <w:p w:rsidR="00D30F34" w:rsidRPr="006A2C1D" w:rsidRDefault="002F1348" w:rsidP="00A86ABC">
            <w:pPr>
              <w:spacing w:line="40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6A2C1D">
              <w:rPr>
                <w:b/>
                <w:sz w:val="28"/>
                <w:szCs w:val="28"/>
                <w:lang w:val="fr-FR"/>
              </w:rPr>
              <w:t>TT</w:t>
            </w:r>
          </w:p>
        </w:tc>
        <w:tc>
          <w:tcPr>
            <w:tcW w:w="3904" w:type="dxa"/>
            <w:vAlign w:val="center"/>
          </w:tcPr>
          <w:p w:rsidR="00D30F34" w:rsidRPr="006A2C1D" w:rsidRDefault="00D30F34" w:rsidP="00A86ABC">
            <w:pPr>
              <w:spacing w:line="40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6A2C1D">
              <w:rPr>
                <w:b/>
                <w:sz w:val="28"/>
                <w:szCs w:val="28"/>
                <w:lang w:val="fr-FR"/>
              </w:rPr>
              <w:t>Nội dung</w:t>
            </w:r>
          </w:p>
        </w:tc>
        <w:tc>
          <w:tcPr>
            <w:tcW w:w="1628" w:type="dxa"/>
            <w:vAlign w:val="center"/>
          </w:tcPr>
          <w:p w:rsidR="00D30F34" w:rsidRPr="006A2C1D" w:rsidRDefault="00D30F34" w:rsidP="00A86ABC">
            <w:pPr>
              <w:spacing w:line="40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6A2C1D">
              <w:rPr>
                <w:b/>
                <w:sz w:val="28"/>
                <w:szCs w:val="28"/>
                <w:lang w:val="fr-FR"/>
              </w:rPr>
              <w:t>Điểm tối đa</w:t>
            </w:r>
          </w:p>
        </w:tc>
        <w:tc>
          <w:tcPr>
            <w:tcW w:w="2835" w:type="dxa"/>
            <w:vAlign w:val="center"/>
          </w:tcPr>
          <w:p w:rsidR="00D30F34" w:rsidRPr="006A2C1D" w:rsidRDefault="00D30F34" w:rsidP="00A86ABC">
            <w:pPr>
              <w:spacing w:line="40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6A2C1D">
              <w:rPr>
                <w:b/>
                <w:sz w:val="28"/>
                <w:szCs w:val="28"/>
                <w:lang w:val="fr-FR"/>
              </w:rPr>
              <w:t>Ghi chú</w:t>
            </w:r>
          </w:p>
        </w:tc>
      </w:tr>
      <w:tr w:rsidR="00D30F34" w:rsidTr="00A86ABC">
        <w:tc>
          <w:tcPr>
            <w:tcW w:w="705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3904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Quản lý tổ chức</w:t>
            </w:r>
          </w:p>
        </w:tc>
        <w:tc>
          <w:tcPr>
            <w:tcW w:w="1628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40</w:t>
            </w:r>
          </w:p>
        </w:tc>
        <w:tc>
          <w:tcPr>
            <w:tcW w:w="2835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D30F34" w:rsidTr="00A86ABC">
        <w:tc>
          <w:tcPr>
            <w:tcW w:w="705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II</w:t>
            </w:r>
          </w:p>
        </w:tc>
        <w:tc>
          <w:tcPr>
            <w:tcW w:w="3904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Công tác hướng dẫn tập luyện</w:t>
            </w:r>
          </w:p>
        </w:tc>
        <w:tc>
          <w:tcPr>
            <w:tcW w:w="1628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2835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Không tính mục </w:t>
            </w:r>
            <w:r w:rsidR="002F1348">
              <w:rPr>
                <w:sz w:val="28"/>
                <w:szCs w:val="28"/>
                <w:lang w:val="fr-FR"/>
              </w:rPr>
              <w:t>5</w:t>
            </w:r>
          </w:p>
        </w:tc>
      </w:tr>
      <w:tr w:rsidR="00D30F34" w:rsidTr="00A86ABC">
        <w:tc>
          <w:tcPr>
            <w:tcW w:w="705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III</w:t>
            </w:r>
          </w:p>
        </w:tc>
        <w:tc>
          <w:tcPr>
            <w:tcW w:w="3904" w:type="dxa"/>
            <w:vAlign w:val="center"/>
          </w:tcPr>
          <w:p w:rsidR="00D30F34" w:rsidRDefault="002F1348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Tham gia họp, tập huấn, báo cáo</w:t>
            </w:r>
          </w:p>
        </w:tc>
        <w:tc>
          <w:tcPr>
            <w:tcW w:w="1628" w:type="dxa"/>
            <w:vAlign w:val="center"/>
          </w:tcPr>
          <w:p w:rsidR="00D30F34" w:rsidRDefault="002F1348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2835" w:type="dxa"/>
            <w:vAlign w:val="center"/>
          </w:tcPr>
          <w:p w:rsidR="00D30F34" w:rsidRDefault="00D30F34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2F1348" w:rsidTr="00A86ABC">
        <w:tc>
          <w:tcPr>
            <w:tcW w:w="705" w:type="dxa"/>
            <w:vAlign w:val="center"/>
          </w:tcPr>
          <w:p w:rsidR="002F1348" w:rsidRDefault="002F1348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IV</w:t>
            </w:r>
          </w:p>
        </w:tc>
        <w:tc>
          <w:tcPr>
            <w:tcW w:w="3904" w:type="dxa"/>
            <w:vAlign w:val="center"/>
          </w:tcPr>
          <w:p w:rsidR="002F1348" w:rsidRDefault="002F1348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Một số chi tiết PHCN</w:t>
            </w:r>
          </w:p>
        </w:tc>
        <w:tc>
          <w:tcPr>
            <w:tcW w:w="1628" w:type="dxa"/>
            <w:vAlign w:val="center"/>
          </w:tcPr>
          <w:p w:rsidR="002F1348" w:rsidRDefault="002F1348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21</w:t>
            </w:r>
          </w:p>
        </w:tc>
        <w:tc>
          <w:tcPr>
            <w:tcW w:w="2835" w:type="dxa"/>
            <w:vAlign w:val="center"/>
          </w:tcPr>
          <w:p w:rsidR="002F1348" w:rsidRDefault="002F1348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Không tính mục </w:t>
            </w:r>
            <w:r>
              <w:rPr>
                <w:sz w:val="28"/>
                <w:szCs w:val="28"/>
                <w:lang w:val="fr-FR"/>
              </w:rPr>
              <w:t>6 và 7</w:t>
            </w:r>
          </w:p>
        </w:tc>
      </w:tr>
      <w:tr w:rsidR="006A2C1D" w:rsidTr="00A86ABC">
        <w:tc>
          <w:tcPr>
            <w:tcW w:w="4609" w:type="dxa"/>
            <w:gridSpan w:val="2"/>
            <w:vAlign w:val="center"/>
          </w:tcPr>
          <w:p w:rsidR="006A2C1D" w:rsidRPr="00ED55A0" w:rsidRDefault="006A2C1D" w:rsidP="00A86ABC">
            <w:pPr>
              <w:spacing w:line="40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ED55A0">
              <w:rPr>
                <w:b/>
                <w:sz w:val="28"/>
                <w:szCs w:val="28"/>
                <w:lang w:val="fr-FR"/>
              </w:rPr>
              <w:t>Tổng cộng</w:t>
            </w:r>
          </w:p>
        </w:tc>
        <w:tc>
          <w:tcPr>
            <w:tcW w:w="1628" w:type="dxa"/>
            <w:vAlign w:val="center"/>
          </w:tcPr>
          <w:p w:rsidR="006A2C1D" w:rsidRPr="00ED55A0" w:rsidRDefault="006A2C1D" w:rsidP="00A86ABC">
            <w:pPr>
              <w:spacing w:line="40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ED55A0">
              <w:rPr>
                <w:b/>
                <w:sz w:val="28"/>
                <w:szCs w:val="28"/>
                <w:lang w:val="fr-FR"/>
              </w:rPr>
              <w:t>91</w:t>
            </w:r>
          </w:p>
        </w:tc>
        <w:tc>
          <w:tcPr>
            <w:tcW w:w="2835" w:type="dxa"/>
            <w:vAlign w:val="center"/>
          </w:tcPr>
          <w:p w:rsidR="006A2C1D" w:rsidRDefault="006A2C1D" w:rsidP="00A86ABC">
            <w:pPr>
              <w:spacing w:line="400" w:lineRule="exact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A9323A" w:rsidRPr="00A9323A" w:rsidRDefault="00230B45" w:rsidP="00FE0A8C">
      <w:pPr>
        <w:spacing w:line="360" w:lineRule="exact"/>
        <w:jc w:val="both"/>
        <w:rPr>
          <w:i/>
          <w:sz w:val="28"/>
          <w:szCs w:val="28"/>
          <w:lang w:val="fr-FR"/>
        </w:rPr>
      </w:pPr>
      <w:r w:rsidRPr="006A2C1D">
        <w:rPr>
          <w:b/>
          <w:i/>
          <w:sz w:val="28"/>
          <w:szCs w:val="28"/>
          <w:u w:val="single"/>
          <w:lang w:val="fr-FR"/>
        </w:rPr>
        <w:t>Ghi chú</w:t>
      </w:r>
      <w:r>
        <w:rPr>
          <w:b/>
          <w:i/>
          <w:sz w:val="28"/>
          <w:szCs w:val="28"/>
          <w:lang w:val="fr-FR"/>
        </w:rPr>
        <w:t xml:space="preserve">: </w:t>
      </w:r>
      <w:r w:rsidR="00A9323A" w:rsidRPr="00A9323A">
        <w:rPr>
          <w:i/>
          <w:sz w:val="28"/>
          <w:szCs w:val="28"/>
          <w:lang w:val="fr-FR"/>
        </w:rPr>
        <w:t xml:space="preserve">Không tính </w:t>
      </w:r>
      <w:r w:rsidR="00A9323A">
        <w:rPr>
          <w:i/>
          <w:sz w:val="28"/>
          <w:szCs w:val="28"/>
          <w:lang w:val="fr-FR"/>
        </w:rPr>
        <w:t xml:space="preserve">09 </w:t>
      </w:r>
      <w:r w:rsidR="00A9323A" w:rsidRPr="00A9323A">
        <w:rPr>
          <w:i/>
          <w:sz w:val="28"/>
          <w:szCs w:val="28"/>
          <w:lang w:val="fr-FR"/>
        </w:rPr>
        <w:t>điểm chuẩn</w:t>
      </w:r>
      <w:r w:rsidR="00A9323A">
        <w:rPr>
          <w:i/>
          <w:sz w:val="28"/>
          <w:szCs w:val="28"/>
          <w:lang w:val="fr-FR"/>
        </w:rPr>
        <w:t xml:space="preserve"> ở các mục sau</w:t>
      </w:r>
    </w:p>
    <w:p w:rsidR="00230B45" w:rsidRPr="00A9323A" w:rsidRDefault="00230B45" w:rsidP="00FE0A8C">
      <w:pPr>
        <w:spacing w:line="360" w:lineRule="exact"/>
        <w:ind w:firstLine="720"/>
        <w:jc w:val="both"/>
        <w:rPr>
          <w:i/>
          <w:sz w:val="28"/>
          <w:szCs w:val="28"/>
          <w:lang w:val="fr-FR"/>
        </w:rPr>
      </w:pPr>
      <w:r w:rsidRPr="00A9323A">
        <w:rPr>
          <w:i/>
          <w:sz w:val="28"/>
          <w:szCs w:val="28"/>
          <w:lang w:val="fr-FR"/>
        </w:rPr>
        <w:t>- Mục 5</w:t>
      </w:r>
      <w:r w:rsidR="00A9323A" w:rsidRPr="00A9323A">
        <w:rPr>
          <w:i/>
          <w:sz w:val="28"/>
          <w:szCs w:val="28"/>
          <w:lang w:val="fr-FR"/>
        </w:rPr>
        <w:t>, nội dung II</w:t>
      </w:r>
      <w:r w:rsidRPr="00A9323A">
        <w:rPr>
          <w:i/>
          <w:sz w:val="28"/>
          <w:szCs w:val="28"/>
          <w:lang w:val="fr-FR"/>
        </w:rPr>
        <w:t>:</w:t>
      </w:r>
      <w:r w:rsidR="00A9323A">
        <w:rPr>
          <w:i/>
          <w:sz w:val="28"/>
          <w:szCs w:val="28"/>
          <w:lang w:val="fr-FR"/>
        </w:rPr>
        <w:t xml:space="preserve"> Quản lý sử dụng thuốc (3 điểm)</w:t>
      </w:r>
    </w:p>
    <w:p w:rsidR="00230B45" w:rsidRPr="00A9323A" w:rsidRDefault="00230B45" w:rsidP="00FE0A8C">
      <w:pPr>
        <w:spacing w:line="360" w:lineRule="exact"/>
        <w:ind w:firstLine="720"/>
        <w:jc w:val="both"/>
        <w:rPr>
          <w:i/>
          <w:sz w:val="28"/>
          <w:szCs w:val="28"/>
          <w:lang w:val="fr-FR"/>
        </w:rPr>
      </w:pPr>
      <w:r w:rsidRPr="00A9323A">
        <w:rPr>
          <w:i/>
          <w:sz w:val="28"/>
          <w:szCs w:val="28"/>
          <w:lang w:val="fr-FR"/>
        </w:rPr>
        <w:t>- Mục 6</w:t>
      </w:r>
      <w:r w:rsidR="00A9323A" w:rsidRPr="00A9323A">
        <w:rPr>
          <w:i/>
          <w:sz w:val="28"/>
          <w:szCs w:val="28"/>
          <w:lang w:val="fr-FR"/>
        </w:rPr>
        <w:t>,</w:t>
      </w:r>
      <w:r w:rsidRPr="00A9323A">
        <w:rPr>
          <w:i/>
          <w:sz w:val="28"/>
          <w:szCs w:val="28"/>
          <w:lang w:val="fr-FR"/>
        </w:rPr>
        <w:t> </w:t>
      </w:r>
      <w:r w:rsidR="00A9323A">
        <w:rPr>
          <w:i/>
          <w:sz w:val="28"/>
          <w:szCs w:val="28"/>
          <w:lang w:val="fr-FR"/>
        </w:rPr>
        <w:t>nội dung IV</w:t>
      </w:r>
      <w:r w:rsidRPr="00A9323A">
        <w:rPr>
          <w:i/>
          <w:sz w:val="28"/>
          <w:szCs w:val="28"/>
          <w:lang w:val="fr-FR"/>
        </w:rPr>
        <w:t xml:space="preserve">: </w:t>
      </w:r>
      <w:r w:rsidR="00A9323A" w:rsidRPr="00A9323A">
        <w:rPr>
          <w:i/>
          <w:sz w:val="28"/>
          <w:szCs w:val="28"/>
          <w:lang w:val="fr-FR"/>
        </w:rPr>
        <w:t>Tổng số NKT tham gia hoạt động tôn giáo</w:t>
      </w:r>
      <w:r w:rsidR="00A9323A">
        <w:rPr>
          <w:i/>
          <w:sz w:val="28"/>
          <w:szCs w:val="28"/>
          <w:lang w:val="fr-FR"/>
        </w:rPr>
        <w:t xml:space="preserve"> (3 điểm)</w:t>
      </w:r>
    </w:p>
    <w:p w:rsidR="00A9323A" w:rsidRPr="00A9323A" w:rsidRDefault="00A9323A" w:rsidP="00FE0A8C">
      <w:pPr>
        <w:spacing w:line="360" w:lineRule="exact"/>
        <w:ind w:firstLine="720"/>
        <w:jc w:val="both"/>
        <w:rPr>
          <w:i/>
          <w:sz w:val="28"/>
          <w:szCs w:val="28"/>
          <w:lang w:val="fr-FR"/>
        </w:rPr>
      </w:pPr>
      <w:r w:rsidRPr="00A9323A">
        <w:rPr>
          <w:i/>
          <w:sz w:val="28"/>
          <w:szCs w:val="28"/>
          <w:lang w:val="fr-FR"/>
        </w:rPr>
        <w:t xml:space="preserve">- Mục </w:t>
      </w:r>
      <w:r>
        <w:rPr>
          <w:i/>
          <w:sz w:val="28"/>
          <w:szCs w:val="28"/>
          <w:lang w:val="fr-FR"/>
        </w:rPr>
        <w:t>7</w:t>
      </w:r>
      <w:r w:rsidRPr="00A9323A">
        <w:rPr>
          <w:i/>
          <w:sz w:val="28"/>
          <w:szCs w:val="28"/>
          <w:lang w:val="fr-FR"/>
        </w:rPr>
        <w:t>, </w:t>
      </w:r>
      <w:r>
        <w:rPr>
          <w:i/>
          <w:sz w:val="28"/>
          <w:szCs w:val="28"/>
          <w:lang w:val="fr-FR"/>
        </w:rPr>
        <w:t>nội dung IV</w:t>
      </w:r>
      <w:r w:rsidRPr="00A9323A">
        <w:rPr>
          <w:i/>
          <w:sz w:val="28"/>
          <w:szCs w:val="28"/>
          <w:lang w:val="fr-FR"/>
        </w:rPr>
        <w:t xml:space="preserve">: Tổng số NKT </w:t>
      </w:r>
      <w:r>
        <w:rPr>
          <w:i/>
          <w:sz w:val="28"/>
          <w:szCs w:val="28"/>
          <w:lang w:val="fr-FR"/>
        </w:rPr>
        <w:t>&gt;18 tuổi  xây dựng gia đình (3 điểm)</w:t>
      </w:r>
    </w:p>
    <w:p w:rsidR="00A9323A" w:rsidRDefault="002F1348" w:rsidP="00FE0A8C">
      <w:pPr>
        <w:spacing w:line="360" w:lineRule="exact"/>
        <w:jc w:val="both"/>
        <w:rPr>
          <w:b/>
          <w:i/>
          <w:sz w:val="28"/>
          <w:szCs w:val="28"/>
          <w:lang w:val="fr-FR"/>
        </w:rPr>
      </w:pPr>
      <w:r w:rsidRPr="001367C7">
        <w:rPr>
          <w:b/>
          <w:i/>
          <w:sz w:val="28"/>
          <w:szCs w:val="28"/>
          <w:lang w:val="fr-FR"/>
        </w:rPr>
        <w:t>Ph</w:t>
      </w:r>
      <w:r>
        <w:rPr>
          <w:b/>
          <w:i/>
          <w:sz w:val="28"/>
          <w:szCs w:val="28"/>
          <w:lang w:val="fr-FR"/>
        </w:rPr>
        <w:t>ần 3</w:t>
      </w:r>
      <w:r w:rsidRPr="001367C7">
        <w:rPr>
          <w:b/>
          <w:i/>
          <w:sz w:val="28"/>
          <w:szCs w:val="28"/>
          <w:lang w:val="fr-FR"/>
        </w:rPr>
        <w:t xml:space="preserve">: </w:t>
      </w:r>
      <w:r>
        <w:rPr>
          <w:b/>
          <w:i/>
          <w:sz w:val="28"/>
          <w:szCs w:val="28"/>
          <w:lang w:val="fr-FR"/>
        </w:rPr>
        <w:t xml:space="preserve">Kiểm tra thực tế </w:t>
      </w:r>
      <w:r w:rsidRPr="002F1348">
        <w:rPr>
          <w:b/>
          <w:i/>
          <w:sz w:val="28"/>
          <w:szCs w:val="28"/>
          <w:lang w:val="fr-FR"/>
        </w:rPr>
        <w:t>phần mềm Quản lý người khuyết tật</w:t>
      </w:r>
      <w:r>
        <w:rPr>
          <w:b/>
          <w:i/>
          <w:sz w:val="28"/>
          <w:szCs w:val="28"/>
          <w:lang w:val="fr-FR"/>
        </w:rPr>
        <w:t xml:space="preserve"> (Tối đa 09 điểm)</w:t>
      </w:r>
    </w:p>
    <w:p w:rsidR="00D30F34" w:rsidRDefault="00FE0A8C" w:rsidP="00FE0A8C">
      <w:pPr>
        <w:spacing w:line="360" w:lineRule="exact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2F1348">
        <w:rPr>
          <w:sz w:val="28"/>
          <w:szCs w:val="28"/>
          <w:lang w:val="fr-FR"/>
        </w:rPr>
        <w:t xml:space="preserve">Ban Điều hành </w:t>
      </w:r>
      <w:r w:rsidR="002F1348" w:rsidRPr="0097310B">
        <w:rPr>
          <w:sz w:val="28"/>
          <w:szCs w:val="28"/>
          <w:lang w:val="fr-FR"/>
        </w:rPr>
        <w:t>chương trình CB</w:t>
      </w:r>
      <w:r w:rsidR="002F1348">
        <w:rPr>
          <w:sz w:val="28"/>
          <w:szCs w:val="28"/>
          <w:lang w:val="fr-FR"/>
        </w:rPr>
        <w:t xml:space="preserve">R Tỉnh sẽ mang theo Laptop và kiểm tra trực tiếp </w:t>
      </w:r>
      <w:r w:rsidR="002F1348" w:rsidRPr="0097310B">
        <w:rPr>
          <w:sz w:val="28"/>
          <w:szCs w:val="28"/>
          <w:lang w:val="fr-FR"/>
        </w:rPr>
        <w:t>cán bộ chuyên trách chương trình CBR</w:t>
      </w:r>
      <w:r w:rsidR="002F1348">
        <w:rPr>
          <w:sz w:val="28"/>
          <w:szCs w:val="28"/>
          <w:lang w:val="fr-FR"/>
        </w:rPr>
        <w:t xml:space="preserve"> tuyến Huyện và tuyến Xã.</w:t>
      </w:r>
    </w:p>
    <w:p w:rsidR="00A9323A" w:rsidRPr="00D30F34" w:rsidRDefault="00A9323A" w:rsidP="00FE0A8C">
      <w:pPr>
        <w:spacing w:line="360" w:lineRule="exact"/>
        <w:jc w:val="both"/>
        <w:rPr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Phần 4: Tổng điểm tối đa (100 điểm)</w:t>
      </w:r>
    </w:p>
    <w:p w:rsidR="007C5C9C" w:rsidRPr="0097310B" w:rsidRDefault="00C417DC" w:rsidP="00FE0A8C">
      <w:pPr>
        <w:spacing w:line="360" w:lineRule="exact"/>
        <w:ind w:firstLine="567"/>
        <w:jc w:val="both"/>
        <w:rPr>
          <w:bCs/>
          <w:sz w:val="28"/>
          <w:szCs w:val="28"/>
        </w:rPr>
      </w:pPr>
      <w:r w:rsidRPr="0097310B">
        <w:rPr>
          <w:sz w:val="28"/>
          <w:szCs w:val="28"/>
          <w:lang w:val="fr-FR"/>
        </w:rPr>
        <w:t>Trên đây là một số nội dung bổ sung công tác quản lý</w:t>
      </w:r>
      <w:r w:rsidR="00302313">
        <w:rPr>
          <w:sz w:val="28"/>
          <w:szCs w:val="28"/>
          <w:lang w:val="fr-FR"/>
        </w:rPr>
        <w:t xml:space="preserve"> </w:t>
      </w:r>
      <w:r w:rsidRPr="0097310B">
        <w:rPr>
          <w:sz w:val="28"/>
          <w:szCs w:val="28"/>
          <w:lang w:val="fr-FR"/>
        </w:rPr>
        <w:t>chương trình CBR năm 2017</w:t>
      </w:r>
      <w:r w:rsidR="00EC7692" w:rsidRPr="0097310B">
        <w:rPr>
          <w:bCs/>
          <w:sz w:val="28"/>
          <w:szCs w:val="28"/>
        </w:rPr>
        <w:t xml:space="preserve">. </w:t>
      </w:r>
      <w:r w:rsidRPr="0097310B">
        <w:rPr>
          <w:bCs/>
          <w:sz w:val="28"/>
          <w:szCs w:val="28"/>
        </w:rPr>
        <w:t xml:space="preserve">Bệnh viện </w:t>
      </w:r>
      <w:r w:rsidR="00C10B47" w:rsidRPr="0097310B">
        <w:rPr>
          <w:sz w:val="28"/>
          <w:szCs w:val="28"/>
          <w:lang w:val="fr-FR"/>
        </w:rPr>
        <w:t xml:space="preserve">Phục hồi chức năng tỉnh Thừa Thiên Huế </w:t>
      </w:r>
      <w:r w:rsidR="00ED55A0">
        <w:rPr>
          <w:sz w:val="28"/>
          <w:szCs w:val="28"/>
          <w:lang w:val="fr-FR"/>
        </w:rPr>
        <w:t xml:space="preserve">kính thông báo và </w:t>
      </w:r>
      <w:r w:rsidRPr="0097310B">
        <w:rPr>
          <w:bCs/>
          <w:sz w:val="28"/>
          <w:szCs w:val="28"/>
        </w:rPr>
        <w:t xml:space="preserve">rất mong sự phối hợp thực hiện của các </w:t>
      </w:r>
      <w:r w:rsidR="00BD1DE4">
        <w:rPr>
          <w:sz w:val="28"/>
          <w:szCs w:val="28"/>
          <w:lang w:val="fr-FR"/>
        </w:rPr>
        <w:t>TTYT/ Bệnh viện huyện, thị xã</w:t>
      </w:r>
      <w:r w:rsidR="00BD1DE4">
        <w:rPr>
          <w:bCs/>
          <w:sz w:val="28"/>
          <w:szCs w:val="28"/>
        </w:rPr>
        <w:t xml:space="preserve">, </w:t>
      </w:r>
      <w:r w:rsidR="00BD1DE4" w:rsidRPr="00E45447">
        <w:rPr>
          <w:bCs/>
          <w:sz w:val="28"/>
          <w:szCs w:val="28"/>
        </w:rPr>
        <w:t>th</w:t>
      </w:r>
      <w:r w:rsidR="00BD1DE4">
        <w:rPr>
          <w:bCs/>
          <w:sz w:val="28"/>
          <w:szCs w:val="28"/>
        </w:rPr>
        <w:t xml:space="preserve">ành </w:t>
      </w:r>
      <w:r w:rsidR="00C10B47">
        <w:rPr>
          <w:bCs/>
          <w:sz w:val="28"/>
          <w:szCs w:val="28"/>
        </w:rPr>
        <w:t>phố</w:t>
      </w:r>
      <w:r w:rsidR="00C10B47">
        <w:rPr>
          <w:sz w:val="28"/>
          <w:szCs w:val="28"/>
          <w:lang w:val="fr-FR"/>
        </w:rPr>
        <w:t xml:space="preserve"> </w:t>
      </w:r>
      <w:r w:rsidRPr="0097310B">
        <w:rPr>
          <w:bCs/>
          <w:sz w:val="28"/>
          <w:szCs w:val="28"/>
        </w:rPr>
        <w:t xml:space="preserve">để hoạt động </w:t>
      </w:r>
      <w:r w:rsidRPr="0097310B">
        <w:rPr>
          <w:sz w:val="28"/>
          <w:szCs w:val="28"/>
          <w:lang w:val="fr-FR"/>
        </w:rPr>
        <w:t>chương trình</w:t>
      </w:r>
      <w:r w:rsidR="00302313">
        <w:rPr>
          <w:sz w:val="28"/>
          <w:szCs w:val="28"/>
          <w:lang w:val="fr-FR"/>
        </w:rPr>
        <w:t xml:space="preserve"> tại cộng đồng</w:t>
      </w:r>
      <w:r w:rsidRPr="0097310B">
        <w:rPr>
          <w:sz w:val="28"/>
          <w:szCs w:val="28"/>
          <w:lang w:val="fr-FR"/>
        </w:rPr>
        <w:t xml:space="preserve"> ngày càng hiệu quả hơn</w:t>
      </w:r>
      <w:r w:rsidR="00EC7692" w:rsidRPr="0097310B">
        <w:rPr>
          <w:bCs/>
          <w:sz w:val="28"/>
          <w:szCs w:val="28"/>
        </w:rPr>
        <w:t>.</w:t>
      </w:r>
    </w:p>
    <w:p w:rsidR="001F46DB" w:rsidRPr="0097310B" w:rsidRDefault="001F46DB" w:rsidP="00FE0A8C">
      <w:pPr>
        <w:spacing w:line="360" w:lineRule="exact"/>
        <w:ind w:firstLine="720"/>
        <w:jc w:val="both"/>
        <w:rPr>
          <w:sz w:val="28"/>
          <w:szCs w:val="28"/>
          <w:lang w:val="fr-FR"/>
        </w:rPr>
      </w:pPr>
      <w:r w:rsidRPr="0097310B">
        <w:rPr>
          <w:sz w:val="28"/>
          <w:szCs w:val="28"/>
          <w:lang w:val="fr-FR"/>
        </w:rPr>
        <w:t>Trân trọng</w:t>
      </w:r>
      <w:r w:rsidR="00A45468" w:rsidRPr="0097310B">
        <w:rPr>
          <w:sz w:val="28"/>
          <w:szCs w:val="28"/>
          <w:lang w:val="fr-FR"/>
        </w:rPr>
        <w:t xml:space="preserve"> cảm ơn</w:t>
      </w:r>
      <w:r w:rsidRPr="0097310B">
        <w:rPr>
          <w:sz w:val="28"/>
          <w:szCs w:val="28"/>
          <w:lang w:val="fr-FR"/>
        </w:rPr>
        <w:t>./.</w:t>
      </w:r>
    </w:p>
    <w:tbl>
      <w:tblPr>
        <w:tblW w:w="0" w:type="auto"/>
        <w:tblInd w:w="108" w:type="dxa"/>
        <w:tblLook w:val="04A0"/>
      </w:tblPr>
      <w:tblGrid>
        <w:gridCol w:w="4448"/>
        <w:gridCol w:w="4732"/>
      </w:tblGrid>
      <w:tr w:rsidR="001F46DB" w:rsidRPr="00FD1201" w:rsidTr="00983ADE">
        <w:tc>
          <w:tcPr>
            <w:tcW w:w="4536" w:type="dxa"/>
          </w:tcPr>
          <w:p w:rsidR="001F46DB" w:rsidRPr="00FD1201" w:rsidRDefault="001F46DB" w:rsidP="000617E4">
            <w:pPr>
              <w:spacing w:before="240"/>
              <w:jc w:val="both"/>
              <w:rPr>
                <w:b/>
                <w:i/>
                <w:lang w:val="fr-FR"/>
              </w:rPr>
            </w:pPr>
            <w:r w:rsidRPr="00FD1201">
              <w:rPr>
                <w:b/>
                <w:i/>
                <w:lang w:val="fr-FR"/>
              </w:rPr>
              <w:t>Nơi nhận:</w:t>
            </w:r>
          </w:p>
          <w:p w:rsidR="001F46DB" w:rsidRDefault="00E624BF" w:rsidP="000617E4">
            <w:pPr>
              <w:jc w:val="both"/>
              <w:rPr>
                <w:lang w:val="fr-FR"/>
              </w:rPr>
            </w:pPr>
            <w:r>
              <w:rPr>
                <w:sz w:val="22"/>
                <w:lang w:val="fr-FR"/>
              </w:rPr>
              <w:t xml:space="preserve">- </w:t>
            </w:r>
            <w:r w:rsidR="00302313">
              <w:rPr>
                <w:sz w:val="22"/>
                <w:lang w:val="fr-FR"/>
              </w:rPr>
              <w:t>Sở Y tế (để bc)</w:t>
            </w:r>
            <w:r w:rsidR="001F46DB" w:rsidRPr="00FD1201">
              <w:rPr>
                <w:sz w:val="22"/>
                <w:lang w:val="fr-FR"/>
              </w:rPr>
              <w:t>;</w:t>
            </w:r>
          </w:p>
          <w:p w:rsidR="00302313" w:rsidRDefault="00302313" w:rsidP="000617E4">
            <w:pPr>
              <w:jc w:val="both"/>
              <w:rPr>
                <w:lang w:val="fr-FR"/>
              </w:rPr>
            </w:pPr>
            <w:r>
              <w:rPr>
                <w:sz w:val="22"/>
                <w:lang w:val="fr-FR"/>
              </w:rPr>
              <w:t>- Các TTYT</w:t>
            </w:r>
            <w:r w:rsidR="00C661CD">
              <w:rPr>
                <w:sz w:val="22"/>
                <w:lang w:val="fr-FR"/>
              </w:rPr>
              <w:t>/ Bệnh viện tuyến Huyện</w:t>
            </w:r>
            <w:r>
              <w:rPr>
                <w:sz w:val="22"/>
                <w:lang w:val="fr-FR"/>
              </w:rPr>
              <w:t>;</w:t>
            </w:r>
          </w:p>
          <w:p w:rsidR="00E624BF" w:rsidRDefault="00E624BF" w:rsidP="000617E4">
            <w:pPr>
              <w:jc w:val="both"/>
              <w:rPr>
                <w:lang w:val="fr-FR"/>
              </w:rPr>
            </w:pPr>
            <w:r>
              <w:rPr>
                <w:sz w:val="22"/>
                <w:lang w:val="fr-FR"/>
              </w:rPr>
              <w:t>- BĐ</w:t>
            </w:r>
            <w:r w:rsidR="00C661CD">
              <w:rPr>
                <w:sz w:val="22"/>
                <w:lang w:val="fr-FR"/>
              </w:rPr>
              <w:t>H CBR Tỉnh</w:t>
            </w:r>
            <w:r>
              <w:rPr>
                <w:sz w:val="22"/>
                <w:lang w:val="fr-FR"/>
              </w:rPr>
              <w:t>;</w:t>
            </w:r>
          </w:p>
          <w:p w:rsidR="00E624BF" w:rsidRPr="00FD1201" w:rsidRDefault="00E624BF" w:rsidP="000617E4">
            <w:pPr>
              <w:jc w:val="both"/>
              <w:rPr>
                <w:lang w:val="fr-FR"/>
              </w:rPr>
            </w:pPr>
            <w:r>
              <w:rPr>
                <w:sz w:val="22"/>
                <w:lang w:val="fr-FR"/>
              </w:rPr>
              <w:t>- Trang Web;</w:t>
            </w:r>
          </w:p>
          <w:p w:rsidR="001F46DB" w:rsidRPr="00FD1201" w:rsidRDefault="001F46DB" w:rsidP="000617E4">
            <w:pPr>
              <w:spacing w:after="120"/>
              <w:jc w:val="both"/>
              <w:rPr>
                <w:sz w:val="26"/>
                <w:szCs w:val="26"/>
                <w:lang w:val="fr-FR"/>
              </w:rPr>
            </w:pPr>
            <w:r w:rsidRPr="00FD1201">
              <w:rPr>
                <w:sz w:val="22"/>
                <w:lang w:val="fr-FR"/>
              </w:rPr>
              <w:t>- Lưu: VT, KHTH.</w:t>
            </w:r>
          </w:p>
        </w:tc>
        <w:tc>
          <w:tcPr>
            <w:tcW w:w="4820" w:type="dxa"/>
          </w:tcPr>
          <w:p w:rsidR="001F46DB" w:rsidRDefault="001F46DB" w:rsidP="000617E4">
            <w:pPr>
              <w:spacing w:before="240" w:after="240"/>
              <w:jc w:val="center"/>
              <w:rPr>
                <w:b/>
                <w:sz w:val="28"/>
                <w:szCs w:val="28"/>
                <w:lang w:val="fr-FR"/>
              </w:rPr>
            </w:pPr>
            <w:r w:rsidRPr="00FD1201">
              <w:rPr>
                <w:b/>
                <w:sz w:val="28"/>
                <w:szCs w:val="28"/>
                <w:lang w:val="fr-FR"/>
              </w:rPr>
              <w:t>GIÁM ĐỐC</w:t>
            </w:r>
          </w:p>
          <w:p w:rsidR="00011781" w:rsidRDefault="00011781" w:rsidP="000617E4">
            <w:pPr>
              <w:spacing w:before="240" w:after="240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E95AF5" w:rsidRDefault="00E95AF5" w:rsidP="000617E4">
            <w:pPr>
              <w:spacing w:before="240" w:after="240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11781" w:rsidRDefault="00011781" w:rsidP="000617E4">
            <w:pPr>
              <w:spacing w:before="240" w:after="240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11781" w:rsidRPr="00ED55A0" w:rsidRDefault="00011781" w:rsidP="00ED55A0">
            <w:pPr>
              <w:spacing w:before="240" w:after="24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Nguyễn Quang Hiền</w:t>
            </w:r>
          </w:p>
        </w:tc>
      </w:tr>
    </w:tbl>
    <w:p w:rsidR="00394028" w:rsidRDefault="00394028" w:rsidP="004C4E46">
      <w:pPr>
        <w:jc w:val="center"/>
        <w:rPr>
          <w:b/>
          <w:sz w:val="28"/>
          <w:szCs w:val="28"/>
        </w:rPr>
      </w:pPr>
    </w:p>
    <w:sectPr w:rsidR="00394028" w:rsidSect="00FE0A8C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6DB"/>
    <w:rsid w:val="0000431D"/>
    <w:rsid w:val="00007E36"/>
    <w:rsid w:val="00011781"/>
    <w:rsid w:val="00030FAC"/>
    <w:rsid w:val="000539F9"/>
    <w:rsid w:val="000768A8"/>
    <w:rsid w:val="00095682"/>
    <w:rsid w:val="000C7130"/>
    <w:rsid w:val="000E612A"/>
    <w:rsid w:val="000F5816"/>
    <w:rsid w:val="001130AF"/>
    <w:rsid w:val="001367C7"/>
    <w:rsid w:val="001479F8"/>
    <w:rsid w:val="001735C3"/>
    <w:rsid w:val="00182B8C"/>
    <w:rsid w:val="001B19A3"/>
    <w:rsid w:val="001C0363"/>
    <w:rsid w:val="001C19A7"/>
    <w:rsid w:val="001D78F4"/>
    <w:rsid w:val="001F46DB"/>
    <w:rsid w:val="00230B45"/>
    <w:rsid w:val="00233E3C"/>
    <w:rsid w:val="00236988"/>
    <w:rsid w:val="002443BD"/>
    <w:rsid w:val="002762D2"/>
    <w:rsid w:val="00280BB1"/>
    <w:rsid w:val="002F1348"/>
    <w:rsid w:val="002F7BF6"/>
    <w:rsid w:val="00302313"/>
    <w:rsid w:val="0035331E"/>
    <w:rsid w:val="003833B1"/>
    <w:rsid w:val="00394028"/>
    <w:rsid w:val="0039567C"/>
    <w:rsid w:val="003B42BC"/>
    <w:rsid w:val="003B673A"/>
    <w:rsid w:val="003C0118"/>
    <w:rsid w:val="003E6A5E"/>
    <w:rsid w:val="00410AF3"/>
    <w:rsid w:val="00437EBA"/>
    <w:rsid w:val="004510D9"/>
    <w:rsid w:val="00453289"/>
    <w:rsid w:val="00477208"/>
    <w:rsid w:val="004C4E46"/>
    <w:rsid w:val="004D11B3"/>
    <w:rsid w:val="00542123"/>
    <w:rsid w:val="00542C0D"/>
    <w:rsid w:val="00581BCA"/>
    <w:rsid w:val="005B31C9"/>
    <w:rsid w:val="005C3540"/>
    <w:rsid w:val="005D241F"/>
    <w:rsid w:val="00601129"/>
    <w:rsid w:val="00617FC1"/>
    <w:rsid w:val="00624DEB"/>
    <w:rsid w:val="0065350A"/>
    <w:rsid w:val="0066125E"/>
    <w:rsid w:val="006A2C1D"/>
    <w:rsid w:val="006B5D4D"/>
    <w:rsid w:val="006C33DF"/>
    <w:rsid w:val="00717847"/>
    <w:rsid w:val="007403C7"/>
    <w:rsid w:val="0075185E"/>
    <w:rsid w:val="007560A5"/>
    <w:rsid w:val="0078318B"/>
    <w:rsid w:val="00786AF3"/>
    <w:rsid w:val="007B46BA"/>
    <w:rsid w:val="007B57D7"/>
    <w:rsid w:val="007C5C9C"/>
    <w:rsid w:val="007E0A5B"/>
    <w:rsid w:val="00854C23"/>
    <w:rsid w:val="00866A99"/>
    <w:rsid w:val="00873078"/>
    <w:rsid w:val="00892E3E"/>
    <w:rsid w:val="008C6075"/>
    <w:rsid w:val="008D659C"/>
    <w:rsid w:val="008D7F26"/>
    <w:rsid w:val="008F4852"/>
    <w:rsid w:val="0092052D"/>
    <w:rsid w:val="00945277"/>
    <w:rsid w:val="0097310B"/>
    <w:rsid w:val="00983ADE"/>
    <w:rsid w:val="00983C72"/>
    <w:rsid w:val="00991DD7"/>
    <w:rsid w:val="009A4E0E"/>
    <w:rsid w:val="009A7FAC"/>
    <w:rsid w:val="009B32F2"/>
    <w:rsid w:val="009E753F"/>
    <w:rsid w:val="00A10372"/>
    <w:rsid w:val="00A45468"/>
    <w:rsid w:val="00A503D5"/>
    <w:rsid w:val="00A7460D"/>
    <w:rsid w:val="00A86ABC"/>
    <w:rsid w:val="00A8770F"/>
    <w:rsid w:val="00A9206D"/>
    <w:rsid w:val="00A9323A"/>
    <w:rsid w:val="00AA7317"/>
    <w:rsid w:val="00AB1CE1"/>
    <w:rsid w:val="00AC0181"/>
    <w:rsid w:val="00AC5375"/>
    <w:rsid w:val="00AD18A1"/>
    <w:rsid w:val="00AE2091"/>
    <w:rsid w:val="00B03F94"/>
    <w:rsid w:val="00B04D79"/>
    <w:rsid w:val="00B32B90"/>
    <w:rsid w:val="00B4182C"/>
    <w:rsid w:val="00B5011B"/>
    <w:rsid w:val="00B839DF"/>
    <w:rsid w:val="00B976F1"/>
    <w:rsid w:val="00BA5439"/>
    <w:rsid w:val="00BD056B"/>
    <w:rsid w:val="00BD0AE9"/>
    <w:rsid w:val="00BD1DE4"/>
    <w:rsid w:val="00BF0645"/>
    <w:rsid w:val="00C10B47"/>
    <w:rsid w:val="00C11B12"/>
    <w:rsid w:val="00C417DC"/>
    <w:rsid w:val="00C52AD7"/>
    <w:rsid w:val="00C60282"/>
    <w:rsid w:val="00C661CD"/>
    <w:rsid w:val="00C84382"/>
    <w:rsid w:val="00CC2F33"/>
    <w:rsid w:val="00CD2614"/>
    <w:rsid w:val="00CD584A"/>
    <w:rsid w:val="00CE36AA"/>
    <w:rsid w:val="00D30F34"/>
    <w:rsid w:val="00D323C4"/>
    <w:rsid w:val="00D33886"/>
    <w:rsid w:val="00D537AF"/>
    <w:rsid w:val="00D54C34"/>
    <w:rsid w:val="00D96AC5"/>
    <w:rsid w:val="00DB4647"/>
    <w:rsid w:val="00E119C0"/>
    <w:rsid w:val="00E12F91"/>
    <w:rsid w:val="00E45447"/>
    <w:rsid w:val="00E624BF"/>
    <w:rsid w:val="00E94298"/>
    <w:rsid w:val="00E95AF5"/>
    <w:rsid w:val="00EC7692"/>
    <w:rsid w:val="00ED4341"/>
    <w:rsid w:val="00ED55A0"/>
    <w:rsid w:val="00ED6E36"/>
    <w:rsid w:val="00EE52F4"/>
    <w:rsid w:val="00EF73BC"/>
    <w:rsid w:val="00F12BD2"/>
    <w:rsid w:val="00F359A6"/>
    <w:rsid w:val="00F70291"/>
    <w:rsid w:val="00F949DC"/>
    <w:rsid w:val="00F961DF"/>
    <w:rsid w:val="00FA6974"/>
    <w:rsid w:val="00FA7C85"/>
    <w:rsid w:val="00FC4185"/>
    <w:rsid w:val="00FC67B9"/>
    <w:rsid w:val="00FD1927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36"/>
    <w:pPr>
      <w:ind w:left="720"/>
      <w:contextualSpacing/>
    </w:pPr>
  </w:style>
  <w:style w:type="table" w:styleId="TableGrid">
    <w:name w:val="Table Grid"/>
    <w:basedOn w:val="TableNormal"/>
    <w:uiPriority w:val="59"/>
    <w:rsid w:val="00854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hthop.bvphcn@thuathienhu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125</cp:revision>
  <cp:lastPrinted>2017-07-14T08:55:00Z</cp:lastPrinted>
  <dcterms:created xsi:type="dcterms:W3CDTF">2017-03-16T06:50:00Z</dcterms:created>
  <dcterms:modified xsi:type="dcterms:W3CDTF">2017-08-05T17:45:00Z</dcterms:modified>
</cp:coreProperties>
</file>